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068B" w:rsidR="00BC068B" w:rsidP="00BC068B" w:rsidRDefault="00BC068B" w14:paraId="6C3FA939" w14:textId="4F850865">
      <w:pPr>
        <w:pStyle w:val="BText"/>
        <w:jc w:val="center"/>
        <w:rPr>
          <w:b/>
          <w:bCs/>
        </w:rPr>
      </w:pPr>
      <w:r w:rsidRPr="00BC068B">
        <w:rPr>
          <w:b/>
          <w:bCs/>
        </w:rPr>
        <w:t>DUE DILIGENCE REQUEST LIST</w:t>
      </w:r>
    </w:p>
    <w:p w:rsidR="00BC068B" w:rsidP="00BC068B" w:rsidRDefault="00BC068B" w14:paraId="3C08F051" w14:textId="77777777">
      <w:pPr>
        <w:pStyle w:val="BText"/>
      </w:pPr>
      <w:r>
        <w:t xml:space="preserve">The information and documents needed for business and legal due diligence of </w:t>
      </w:r>
      <w:r>
        <w:rPr>
          <w:highlight w:val="yellow"/>
        </w:rPr>
        <w:t>[*]</w:t>
      </w:r>
      <w:r>
        <w:rPr>
          <w:highlight w:val="white"/>
        </w:rPr>
        <w:t xml:space="preserve">, ID Number: </w:t>
      </w:r>
      <w:r>
        <w:rPr>
          <w:highlight w:val="yellow"/>
        </w:rPr>
        <w:t>[*]</w:t>
      </w:r>
      <w:r>
        <w:rPr>
          <w:highlight w:val="white"/>
        </w:rPr>
        <w:t xml:space="preserve">, with registered seat at </w:t>
      </w:r>
      <w:r>
        <w:rPr>
          <w:highlight w:val="yellow"/>
        </w:rPr>
        <w:t>[*]</w:t>
      </w:r>
      <w:r>
        <w:t xml:space="preserve"> (the "</w:t>
      </w:r>
      <w:r>
        <w:rPr>
          <w:b/>
        </w:rPr>
        <w:t>Company</w:t>
      </w:r>
      <w:r>
        <w:t>") are requested below. Please fill out the questionnaire and submit the documents to the data room using the file names and numbers as listed below. All documents must be submitted as scanned copies of signed and duly executed versions, including any annexes and modifications. If you don't have specific documents or information, please indicate that in the table below and explain why. If any document is available in the Company's Collection of Deeds of the Commercial Register, please insert a link to such document.</w:t>
      </w:r>
    </w:p>
    <w:p w:rsidR="00D407CF" w:rsidP="00BC068B" w:rsidRDefault="00D407CF" w14:paraId="7E992B90" w14:textId="77777777">
      <w:pPr>
        <w:pStyle w:val="BText"/>
      </w:pPr>
    </w:p>
    <w:tbl>
      <w:tblPr>
        <w:tblStyle w:val="TableGrid"/>
        <w:tblW w:w="5000" w:type="pct"/>
        <w:tblBorders>
          <w:insideH w:val="single" w:color="A6A6A6" w:themeColor="background1" w:themeShade="A6" w:sz="2" w:space="0"/>
        </w:tblBorders>
        <w:tblCellMar>
          <w:left w:w="68" w:type="dxa"/>
          <w:right w:w="68" w:type="dxa"/>
        </w:tblCellMar>
        <w:tblLook w:val="04A0" w:firstRow="1" w:lastRow="0" w:firstColumn="1" w:lastColumn="0" w:noHBand="0" w:noVBand="1"/>
      </w:tblPr>
      <w:tblGrid>
        <w:gridCol w:w="426"/>
        <w:gridCol w:w="7937"/>
        <w:gridCol w:w="1985"/>
        <w:gridCol w:w="849"/>
        <w:gridCol w:w="1982"/>
        <w:gridCol w:w="779"/>
      </w:tblGrid>
      <w:tr w:rsidRPr="00D14159" w:rsidR="00D407CF" w:rsidTr="009F4E8E" w14:paraId="697E0AD4" w14:textId="77777777">
        <w:tc>
          <w:tcPr>
            <w:tcW w:w="5000" w:type="pct"/>
            <w:gridSpan w:val="6"/>
            <w:shd w:val="clear" w:color="auto" w:fill="BFBFBF" w:themeFill="background1" w:themeFillShade="BF"/>
          </w:tcPr>
          <w:p w:rsidRPr="004C02C7" w:rsidR="00D407CF" w:rsidP="00061B9E" w:rsidRDefault="00D407CF" w14:paraId="2AA3D062" w14:textId="255A753C">
            <w:pPr>
              <w:pStyle w:val="BText"/>
              <w:spacing w:before="0" w:after="120"/>
              <w:jc w:val="left"/>
              <w:rPr>
                <w:b/>
                <w:bCs/>
              </w:rPr>
            </w:pPr>
            <w:r w:rsidRPr="004C02C7">
              <w:rPr>
                <w:b/>
                <w:bCs/>
              </w:rPr>
              <w:t xml:space="preserve">CORPORATE </w:t>
            </w:r>
          </w:p>
        </w:tc>
      </w:tr>
      <w:tr w:rsidRPr="00D14159" w:rsidR="00D14159" w:rsidTr="009F4E8E" w14:paraId="12FDBAF3" w14:textId="77777777">
        <w:tc>
          <w:tcPr>
            <w:tcW w:w="153" w:type="pct"/>
          </w:tcPr>
          <w:p w:rsidRPr="00D14159" w:rsidR="00D407CF" w:rsidP="00061B9E" w:rsidRDefault="00D407CF" w14:paraId="23724EF1" w14:textId="1BF98351">
            <w:pPr>
              <w:pStyle w:val="BText"/>
              <w:jc w:val="left"/>
            </w:pPr>
            <w:r w:rsidRPr="00D14159">
              <w:t>#</w:t>
            </w:r>
          </w:p>
        </w:tc>
        <w:tc>
          <w:tcPr>
            <w:tcW w:w="2843" w:type="pct"/>
          </w:tcPr>
          <w:p w:rsidRPr="00D14159" w:rsidR="00D407CF" w:rsidP="00061B9E" w:rsidRDefault="00D407CF" w14:paraId="734B4AEA" w14:textId="4E2F6A74">
            <w:pPr>
              <w:pStyle w:val="BText"/>
              <w:spacing w:before="0" w:after="120" w:line="240" w:lineRule="auto"/>
              <w:jc w:val="left"/>
            </w:pPr>
            <w:r w:rsidRPr="00D14159">
              <w:t>Request description</w:t>
            </w:r>
          </w:p>
        </w:tc>
        <w:tc>
          <w:tcPr>
            <w:tcW w:w="711" w:type="pct"/>
          </w:tcPr>
          <w:p w:rsidRPr="00D14159" w:rsidR="00D407CF" w:rsidP="00061B9E" w:rsidRDefault="00D407CF" w14:paraId="2A85EB45" w14:textId="0C13CE8B">
            <w:pPr>
              <w:pStyle w:val="BText"/>
              <w:spacing w:before="0" w:after="120"/>
              <w:jc w:val="center"/>
            </w:pPr>
            <w:r w:rsidRPr="00D14159">
              <w:t>Company's Reply</w:t>
            </w:r>
          </w:p>
        </w:tc>
        <w:tc>
          <w:tcPr>
            <w:tcW w:w="304" w:type="pct"/>
          </w:tcPr>
          <w:p w:rsidRPr="00D14159" w:rsidR="00D407CF" w:rsidP="00061B9E" w:rsidRDefault="00D407CF" w14:paraId="6E9F7E12" w14:textId="6EE75B46">
            <w:pPr>
              <w:pStyle w:val="BText"/>
              <w:spacing w:before="0" w:after="120"/>
              <w:jc w:val="center"/>
            </w:pPr>
            <w:r w:rsidRPr="00D14159">
              <w:t>Reply Date</w:t>
            </w:r>
          </w:p>
        </w:tc>
        <w:tc>
          <w:tcPr>
            <w:tcW w:w="710" w:type="pct"/>
          </w:tcPr>
          <w:p w:rsidRPr="00D14159" w:rsidR="00D407CF" w:rsidP="00061B9E" w:rsidRDefault="00D407CF" w14:paraId="77B467BB" w14:textId="3CA56FC9">
            <w:pPr>
              <w:pStyle w:val="BText"/>
              <w:spacing w:before="0" w:after="120"/>
              <w:jc w:val="center"/>
            </w:pPr>
            <w:r w:rsidRPr="00D14159">
              <w:t>Investor's Comment</w:t>
            </w:r>
          </w:p>
        </w:tc>
        <w:tc>
          <w:tcPr>
            <w:tcW w:w="279" w:type="pct"/>
          </w:tcPr>
          <w:p w:rsidRPr="00D14159" w:rsidR="00D407CF" w:rsidP="00061B9E" w:rsidRDefault="00D407CF" w14:paraId="5EFC600D" w14:textId="31BE4677">
            <w:pPr>
              <w:pStyle w:val="BText"/>
              <w:spacing w:before="0" w:after="120"/>
              <w:jc w:val="center"/>
            </w:pPr>
            <w:r w:rsidRPr="00D14159">
              <w:t>Status</w:t>
            </w:r>
          </w:p>
        </w:tc>
      </w:tr>
      <w:tr w:rsidRPr="00D14159" w:rsidR="00D14159" w:rsidTr="009F4E8E" w14:paraId="54C17674" w14:textId="77777777">
        <w:tc>
          <w:tcPr>
            <w:tcW w:w="153" w:type="pct"/>
          </w:tcPr>
          <w:p w:rsidRPr="00D14159" w:rsidR="00D407CF" w:rsidP="00061B9E" w:rsidRDefault="00D407CF" w14:paraId="2AF9C928" w14:textId="232C0299">
            <w:pPr>
              <w:pStyle w:val="BText"/>
              <w:numPr>
                <w:ilvl w:val="0"/>
                <w:numId w:val="7"/>
              </w:numPr>
              <w:jc w:val="left"/>
            </w:pPr>
          </w:p>
        </w:tc>
        <w:tc>
          <w:tcPr>
            <w:tcW w:w="2843" w:type="pct"/>
          </w:tcPr>
          <w:p w:rsidRPr="00D14159" w:rsidR="00D407CF" w:rsidP="00061B9E" w:rsidRDefault="00D407CF" w14:paraId="4BA6C4F1" w14:textId="6BA211E7">
            <w:pPr>
              <w:pStyle w:val="BText"/>
              <w:spacing w:before="0" w:after="120" w:line="240" w:lineRule="auto"/>
              <w:jc w:val="left"/>
            </w:pPr>
            <w:r w:rsidRPr="00D14159">
              <w:t>Confirmation that the information on shareholders and their share is accurate and up to date in the Commercial Register, or list of the Company's shareholders (</w:t>
            </w:r>
            <w:r w:rsidRPr="00061B9E">
              <w:rPr>
                <w:i/>
                <w:iCs/>
              </w:rPr>
              <w:t>seznam společníků/akcionářů</w:t>
            </w:r>
            <w:r w:rsidRPr="00D14159">
              <w:t>) including the size and type of their share.</w:t>
            </w:r>
          </w:p>
        </w:tc>
        <w:tc>
          <w:tcPr>
            <w:tcW w:w="711" w:type="pct"/>
          </w:tcPr>
          <w:p w:rsidRPr="00D14159" w:rsidR="00D407CF" w:rsidP="00061B9E" w:rsidRDefault="00D407CF" w14:paraId="57DE4158" w14:textId="77777777">
            <w:pPr>
              <w:pStyle w:val="BText"/>
              <w:jc w:val="left"/>
            </w:pPr>
          </w:p>
        </w:tc>
        <w:tc>
          <w:tcPr>
            <w:tcW w:w="304" w:type="pct"/>
          </w:tcPr>
          <w:p w:rsidRPr="00D14159" w:rsidR="00D407CF" w:rsidP="00061B9E" w:rsidRDefault="00D407CF" w14:paraId="047DA71D" w14:textId="77777777">
            <w:pPr>
              <w:pStyle w:val="BText"/>
              <w:jc w:val="left"/>
            </w:pPr>
          </w:p>
        </w:tc>
        <w:tc>
          <w:tcPr>
            <w:tcW w:w="710" w:type="pct"/>
          </w:tcPr>
          <w:p w:rsidRPr="00D14159" w:rsidR="00D407CF" w:rsidP="00061B9E" w:rsidRDefault="00D407CF" w14:paraId="6380A45A" w14:textId="77777777">
            <w:pPr>
              <w:pStyle w:val="BText"/>
              <w:jc w:val="left"/>
            </w:pPr>
          </w:p>
        </w:tc>
        <w:tc>
          <w:tcPr>
            <w:tcW w:w="279" w:type="pct"/>
          </w:tcPr>
          <w:p w:rsidRPr="00D14159" w:rsidR="00D407CF" w:rsidP="00061B9E" w:rsidRDefault="00D407CF" w14:paraId="592DFFF6" w14:textId="77777777">
            <w:pPr>
              <w:pStyle w:val="BText"/>
              <w:jc w:val="left"/>
            </w:pPr>
          </w:p>
        </w:tc>
      </w:tr>
      <w:tr w:rsidRPr="00D14159" w:rsidR="00D14159" w:rsidTr="009F4E8E" w14:paraId="1A3896C4" w14:textId="77777777">
        <w:tc>
          <w:tcPr>
            <w:tcW w:w="153" w:type="pct"/>
          </w:tcPr>
          <w:p w:rsidRPr="00D14159" w:rsidR="00D407CF" w:rsidP="00061B9E" w:rsidRDefault="00D407CF" w14:paraId="1CEA242C" w14:textId="5EA849AC">
            <w:pPr>
              <w:pStyle w:val="BText"/>
              <w:numPr>
                <w:ilvl w:val="0"/>
                <w:numId w:val="7"/>
              </w:numPr>
              <w:jc w:val="left"/>
            </w:pPr>
          </w:p>
        </w:tc>
        <w:tc>
          <w:tcPr>
            <w:tcW w:w="2843" w:type="pct"/>
          </w:tcPr>
          <w:p w:rsidRPr="00D14159" w:rsidR="00D407CF" w:rsidP="00061B9E" w:rsidRDefault="00D407CF" w14:paraId="5D7A7244" w14:textId="4395C07B">
            <w:pPr>
              <w:pStyle w:val="BText"/>
              <w:spacing w:before="0" w:after="120" w:line="240" w:lineRule="auto"/>
              <w:jc w:val="left"/>
            </w:pPr>
            <w:r w:rsidRPr="00D14159">
              <w:t>Confirmation that the memorandum of association (</w:t>
            </w:r>
            <w:r w:rsidRPr="00061B9E">
              <w:rPr>
                <w:i/>
                <w:iCs/>
              </w:rPr>
              <w:t>společenská smlouva</w:t>
            </w:r>
            <w:r w:rsidRPr="00D14159">
              <w:t xml:space="preserve">) in the Commercial Register is accurate and up to date and that all previous versions of the memorandum of association in the Commercial Register are accurate, or the current version of the memorandum of association and copies of all previous versions. The same applies to the affiliated companies if any exist. </w:t>
            </w:r>
          </w:p>
        </w:tc>
        <w:tc>
          <w:tcPr>
            <w:tcW w:w="711" w:type="pct"/>
          </w:tcPr>
          <w:p w:rsidRPr="00D14159" w:rsidR="00D407CF" w:rsidP="00061B9E" w:rsidRDefault="00D407CF" w14:paraId="3D7E8314" w14:textId="77777777">
            <w:pPr>
              <w:pStyle w:val="BText"/>
              <w:jc w:val="left"/>
            </w:pPr>
          </w:p>
        </w:tc>
        <w:tc>
          <w:tcPr>
            <w:tcW w:w="304" w:type="pct"/>
          </w:tcPr>
          <w:p w:rsidRPr="00D14159" w:rsidR="00D407CF" w:rsidP="00061B9E" w:rsidRDefault="00D407CF" w14:paraId="39777114" w14:textId="77777777">
            <w:pPr>
              <w:pStyle w:val="BText"/>
              <w:jc w:val="left"/>
            </w:pPr>
          </w:p>
        </w:tc>
        <w:tc>
          <w:tcPr>
            <w:tcW w:w="710" w:type="pct"/>
          </w:tcPr>
          <w:p w:rsidRPr="00D14159" w:rsidR="00D407CF" w:rsidP="00061B9E" w:rsidRDefault="00D407CF" w14:paraId="3639EBCD" w14:textId="77777777">
            <w:pPr>
              <w:pStyle w:val="BText"/>
              <w:jc w:val="left"/>
            </w:pPr>
          </w:p>
        </w:tc>
        <w:tc>
          <w:tcPr>
            <w:tcW w:w="279" w:type="pct"/>
          </w:tcPr>
          <w:p w:rsidRPr="00D14159" w:rsidR="00D407CF" w:rsidP="00061B9E" w:rsidRDefault="00D407CF" w14:paraId="6717E1A6" w14:textId="77777777">
            <w:pPr>
              <w:pStyle w:val="BText"/>
              <w:jc w:val="left"/>
            </w:pPr>
          </w:p>
        </w:tc>
      </w:tr>
      <w:tr w:rsidRPr="00D14159" w:rsidR="00D14159" w:rsidTr="009F4E8E" w14:paraId="671E686C" w14:textId="77777777">
        <w:tc>
          <w:tcPr>
            <w:tcW w:w="153" w:type="pct"/>
          </w:tcPr>
          <w:p w:rsidRPr="00D14159" w:rsidR="00D407CF" w:rsidP="00061B9E" w:rsidRDefault="00D407CF" w14:paraId="07FCA18B" w14:textId="39EC2D60">
            <w:pPr>
              <w:pStyle w:val="BText"/>
              <w:numPr>
                <w:ilvl w:val="0"/>
                <w:numId w:val="7"/>
              </w:numPr>
              <w:jc w:val="left"/>
            </w:pPr>
          </w:p>
        </w:tc>
        <w:tc>
          <w:tcPr>
            <w:tcW w:w="2843" w:type="pct"/>
          </w:tcPr>
          <w:p w:rsidRPr="00D14159" w:rsidR="00D407CF" w:rsidP="00061B9E" w:rsidRDefault="00D407CF" w14:paraId="01CDF7CA" w14:textId="6306085F">
            <w:pPr>
              <w:pStyle w:val="BText"/>
              <w:spacing w:before="0" w:after="120" w:line="240" w:lineRule="auto"/>
              <w:jc w:val="left"/>
            </w:pPr>
            <w:r w:rsidRPr="00D14159">
              <w:t>Overview of the Company’s and shareholders' participation in other companies, branches, or subsidiaries.</w:t>
            </w:r>
          </w:p>
        </w:tc>
        <w:tc>
          <w:tcPr>
            <w:tcW w:w="711" w:type="pct"/>
          </w:tcPr>
          <w:p w:rsidRPr="00D14159" w:rsidR="00D407CF" w:rsidP="00061B9E" w:rsidRDefault="00D407CF" w14:paraId="55A7ACE4" w14:textId="77777777">
            <w:pPr>
              <w:pStyle w:val="BText"/>
              <w:jc w:val="left"/>
            </w:pPr>
          </w:p>
        </w:tc>
        <w:tc>
          <w:tcPr>
            <w:tcW w:w="304" w:type="pct"/>
          </w:tcPr>
          <w:p w:rsidRPr="00D14159" w:rsidR="00D407CF" w:rsidP="00061B9E" w:rsidRDefault="00D407CF" w14:paraId="1CA07CA0" w14:textId="77777777">
            <w:pPr>
              <w:pStyle w:val="BText"/>
              <w:jc w:val="left"/>
            </w:pPr>
          </w:p>
        </w:tc>
        <w:tc>
          <w:tcPr>
            <w:tcW w:w="710" w:type="pct"/>
          </w:tcPr>
          <w:p w:rsidRPr="00D14159" w:rsidR="00D407CF" w:rsidP="00061B9E" w:rsidRDefault="00D407CF" w14:paraId="53D9CFC7" w14:textId="77777777">
            <w:pPr>
              <w:pStyle w:val="BText"/>
              <w:jc w:val="left"/>
            </w:pPr>
          </w:p>
        </w:tc>
        <w:tc>
          <w:tcPr>
            <w:tcW w:w="279" w:type="pct"/>
          </w:tcPr>
          <w:p w:rsidRPr="00D14159" w:rsidR="00D407CF" w:rsidP="00061B9E" w:rsidRDefault="00D407CF" w14:paraId="6604F456" w14:textId="77777777">
            <w:pPr>
              <w:pStyle w:val="BText"/>
              <w:jc w:val="left"/>
            </w:pPr>
          </w:p>
        </w:tc>
      </w:tr>
      <w:tr w:rsidRPr="00D14159" w:rsidR="00D14159" w:rsidTr="009F4E8E" w14:paraId="52E3D197" w14:textId="77777777">
        <w:tc>
          <w:tcPr>
            <w:tcW w:w="153" w:type="pct"/>
          </w:tcPr>
          <w:p w:rsidRPr="00D14159" w:rsidR="00D407CF" w:rsidP="00061B9E" w:rsidRDefault="00D407CF" w14:paraId="1498E7A1" w14:textId="77777777">
            <w:pPr>
              <w:pStyle w:val="BText"/>
              <w:numPr>
                <w:ilvl w:val="0"/>
                <w:numId w:val="7"/>
              </w:numPr>
              <w:jc w:val="left"/>
            </w:pPr>
          </w:p>
        </w:tc>
        <w:tc>
          <w:tcPr>
            <w:tcW w:w="2843" w:type="pct"/>
          </w:tcPr>
          <w:p w:rsidRPr="00D14159" w:rsidR="00D407CF" w:rsidP="00061B9E" w:rsidRDefault="00D407CF" w14:paraId="48FAD0A6" w14:textId="797C0E9B">
            <w:pPr>
              <w:pStyle w:val="BText"/>
              <w:spacing w:before="0" w:after="120" w:line="240" w:lineRule="auto"/>
              <w:jc w:val="left"/>
            </w:pPr>
            <w:r w:rsidRPr="00D14159">
              <w:t xml:space="preserve">Confirmation that all information in the Commercial Register is accurate and up to date or a list of fillings to the Commercial Register that have not yet been resolved by the court. </w:t>
            </w:r>
          </w:p>
        </w:tc>
        <w:tc>
          <w:tcPr>
            <w:tcW w:w="711" w:type="pct"/>
          </w:tcPr>
          <w:p w:rsidRPr="00D14159" w:rsidR="00D407CF" w:rsidP="00061B9E" w:rsidRDefault="00D407CF" w14:paraId="59233CE1" w14:textId="77777777">
            <w:pPr>
              <w:pStyle w:val="BText"/>
              <w:jc w:val="left"/>
            </w:pPr>
          </w:p>
        </w:tc>
        <w:tc>
          <w:tcPr>
            <w:tcW w:w="304" w:type="pct"/>
          </w:tcPr>
          <w:p w:rsidRPr="00D14159" w:rsidR="00D407CF" w:rsidP="00061B9E" w:rsidRDefault="00D407CF" w14:paraId="37E37601" w14:textId="77777777">
            <w:pPr>
              <w:pStyle w:val="BText"/>
              <w:jc w:val="left"/>
            </w:pPr>
          </w:p>
        </w:tc>
        <w:tc>
          <w:tcPr>
            <w:tcW w:w="710" w:type="pct"/>
          </w:tcPr>
          <w:p w:rsidRPr="00D14159" w:rsidR="00D407CF" w:rsidP="00061B9E" w:rsidRDefault="00D407CF" w14:paraId="2C32DE47" w14:textId="77777777">
            <w:pPr>
              <w:pStyle w:val="BText"/>
              <w:jc w:val="left"/>
            </w:pPr>
          </w:p>
        </w:tc>
        <w:tc>
          <w:tcPr>
            <w:tcW w:w="279" w:type="pct"/>
          </w:tcPr>
          <w:p w:rsidRPr="00D14159" w:rsidR="00D407CF" w:rsidP="00061B9E" w:rsidRDefault="00D407CF" w14:paraId="3686226F" w14:textId="77777777">
            <w:pPr>
              <w:pStyle w:val="BText"/>
              <w:jc w:val="left"/>
            </w:pPr>
          </w:p>
        </w:tc>
      </w:tr>
      <w:tr w:rsidRPr="00D14159" w:rsidR="00D14159" w:rsidTr="009F4E8E" w14:paraId="6547D0BE" w14:textId="77777777">
        <w:tc>
          <w:tcPr>
            <w:tcW w:w="153" w:type="pct"/>
          </w:tcPr>
          <w:p w:rsidRPr="00D14159" w:rsidR="00D407CF" w:rsidP="00061B9E" w:rsidRDefault="00D407CF" w14:paraId="08EC82D2" w14:textId="77777777">
            <w:pPr>
              <w:pStyle w:val="BText"/>
              <w:numPr>
                <w:ilvl w:val="0"/>
                <w:numId w:val="7"/>
              </w:numPr>
              <w:jc w:val="left"/>
            </w:pPr>
          </w:p>
        </w:tc>
        <w:tc>
          <w:tcPr>
            <w:tcW w:w="2843" w:type="pct"/>
          </w:tcPr>
          <w:p w:rsidRPr="00D14159" w:rsidR="00D407CF" w:rsidP="00061B9E" w:rsidRDefault="00D407CF" w14:paraId="74637A84" w14:textId="2749584E">
            <w:pPr>
              <w:pStyle w:val="BText"/>
              <w:spacing w:before="0" w:after="120" w:line="240" w:lineRule="auto"/>
              <w:jc w:val="left"/>
            </w:pPr>
            <w:r w:rsidRPr="00D14159">
              <w:t>List of locations of all offices or other facilities of the Company.</w:t>
            </w:r>
          </w:p>
        </w:tc>
        <w:tc>
          <w:tcPr>
            <w:tcW w:w="711" w:type="pct"/>
          </w:tcPr>
          <w:p w:rsidRPr="00D14159" w:rsidR="00D407CF" w:rsidP="00061B9E" w:rsidRDefault="00D407CF" w14:paraId="27601E0E" w14:textId="77777777">
            <w:pPr>
              <w:pStyle w:val="BText"/>
              <w:jc w:val="left"/>
            </w:pPr>
          </w:p>
        </w:tc>
        <w:tc>
          <w:tcPr>
            <w:tcW w:w="304" w:type="pct"/>
          </w:tcPr>
          <w:p w:rsidRPr="00D14159" w:rsidR="00D407CF" w:rsidP="00061B9E" w:rsidRDefault="00D407CF" w14:paraId="2D6DBB8E" w14:textId="77777777">
            <w:pPr>
              <w:pStyle w:val="BText"/>
              <w:jc w:val="left"/>
            </w:pPr>
          </w:p>
        </w:tc>
        <w:tc>
          <w:tcPr>
            <w:tcW w:w="710" w:type="pct"/>
          </w:tcPr>
          <w:p w:rsidRPr="00D14159" w:rsidR="00D407CF" w:rsidP="00061B9E" w:rsidRDefault="00D407CF" w14:paraId="65C10077" w14:textId="77777777">
            <w:pPr>
              <w:pStyle w:val="BText"/>
              <w:jc w:val="left"/>
            </w:pPr>
          </w:p>
        </w:tc>
        <w:tc>
          <w:tcPr>
            <w:tcW w:w="279" w:type="pct"/>
          </w:tcPr>
          <w:p w:rsidRPr="00D14159" w:rsidR="00D407CF" w:rsidP="00061B9E" w:rsidRDefault="00D407CF" w14:paraId="383BB2D1" w14:textId="77777777">
            <w:pPr>
              <w:pStyle w:val="BText"/>
              <w:jc w:val="left"/>
            </w:pPr>
          </w:p>
        </w:tc>
      </w:tr>
      <w:tr w:rsidRPr="00D14159" w:rsidR="00D14159" w:rsidTr="009F4E8E" w14:paraId="74B4D094" w14:textId="77777777">
        <w:tc>
          <w:tcPr>
            <w:tcW w:w="153" w:type="pct"/>
          </w:tcPr>
          <w:p w:rsidRPr="00D14159" w:rsidR="00D407CF" w:rsidP="00061B9E" w:rsidRDefault="00D407CF" w14:paraId="0F1FFA8B" w14:textId="77777777">
            <w:pPr>
              <w:pStyle w:val="BText"/>
              <w:numPr>
                <w:ilvl w:val="0"/>
                <w:numId w:val="7"/>
              </w:numPr>
              <w:jc w:val="left"/>
            </w:pPr>
          </w:p>
        </w:tc>
        <w:tc>
          <w:tcPr>
            <w:tcW w:w="2843" w:type="pct"/>
          </w:tcPr>
          <w:p w:rsidRPr="00D14159" w:rsidR="00D407CF" w:rsidP="00061B9E" w:rsidRDefault="00D407CF" w14:paraId="58DB6117" w14:textId="43CD75E3">
            <w:pPr>
              <w:pStyle w:val="BText"/>
              <w:spacing w:before="0" w:after="120" w:line="240" w:lineRule="auto"/>
              <w:jc w:val="left"/>
            </w:pPr>
            <w:r w:rsidRPr="00D14159">
              <w:t>Copy of all reports on the relation between related parties (</w:t>
            </w:r>
            <w:r w:rsidRPr="00061B9E">
              <w:rPr>
                <w:i/>
                <w:iCs/>
              </w:rPr>
              <w:t>zpráva o vztazích</w:t>
            </w:r>
            <w:r w:rsidRPr="00D14159">
              <w:t xml:space="preserve">), if applicable. </w:t>
            </w:r>
          </w:p>
        </w:tc>
        <w:tc>
          <w:tcPr>
            <w:tcW w:w="711" w:type="pct"/>
          </w:tcPr>
          <w:p w:rsidRPr="00D14159" w:rsidR="00D407CF" w:rsidP="00061B9E" w:rsidRDefault="00D407CF" w14:paraId="73288AD7" w14:textId="77777777">
            <w:pPr>
              <w:pStyle w:val="BText"/>
              <w:jc w:val="left"/>
            </w:pPr>
          </w:p>
        </w:tc>
        <w:tc>
          <w:tcPr>
            <w:tcW w:w="304" w:type="pct"/>
          </w:tcPr>
          <w:p w:rsidRPr="00D14159" w:rsidR="00D407CF" w:rsidP="00061B9E" w:rsidRDefault="00D407CF" w14:paraId="756351FD" w14:textId="77777777">
            <w:pPr>
              <w:pStyle w:val="BText"/>
              <w:jc w:val="left"/>
            </w:pPr>
          </w:p>
        </w:tc>
        <w:tc>
          <w:tcPr>
            <w:tcW w:w="710" w:type="pct"/>
          </w:tcPr>
          <w:p w:rsidRPr="00D14159" w:rsidR="00D407CF" w:rsidP="00061B9E" w:rsidRDefault="00D407CF" w14:paraId="7E4D48B9" w14:textId="77777777">
            <w:pPr>
              <w:pStyle w:val="BText"/>
              <w:jc w:val="left"/>
            </w:pPr>
          </w:p>
        </w:tc>
        <w:tc>
          <w:tcPr>
            <w:tcW w:w="279" w:type="pct"/>
          </w:tcPr>
          <w:p w:rsidRPr="00D14159" w:rsidR="00D407CF" w:rsidP="00061B9E" w:rsidRDefault="00D407CF" w14:paraId="75EBDE1C" w14:textId="77777777">
            <w:pPr>
              <w:pStyle w:val="BText"/>
              <w:jc w:val="left"/>
            </w:pPr>
          </w:p>
        </w:tc>
      </w:tr>
      <w:tr w:rsidRPr="00D14159" w:rsidR="00D14159" w:rsidTr="009F4E8E" w14:paraId="7D6E8F89" w14:textId="77777777">
        <w:tc>
          <w:tcPr>
            <w:tcW w:w="153" w:type="pct"/>
          </w:tcPr>
          <w:p w:rsidRPr="00D14159" w:rsidR="00D407CF" w:rsidP="00061B9E" w:rsidRDefault="00D407CF" w14:paraId="0C27A2CC" w14:textId="77777777">
            <w:pPr>
              <w:pStyle w:val="BText"/>
              <w:numPr>
                <w:ilvl w:val="0"/>
                <w:numId w:val="7"/>
              </w:numPr>
              <w:jc w:val="left"/>
            </w:pPr>
          </w:p>
        </w:tc>
        <w:tc>
          <w:tcPr>
            <w:tcW w:w="2843" w:type="pct"/>
          </w:tcPr>
          <w:p w:rsidRPr="00D14159" w:rsidR="00D407CF" w:rsidP="00061B9E" w:rsidRDefault="00D407CF" w14:paraId="679D170B" w14:textId="15856C4A">
            <w:pPr>
              <w:pStyle w:val="BText"/>
              <w:spacing w:before="0" w:after="120" w:line="240" w:lineRule="auto"/>
              <w:jc w:val="left"/>
            </w:pPr>
            <w:r w:rsidRPr="00D14159">
              <w:t>Copies of all minutes of general meetings and other bodies of the Company since incorporation (especially minutes prepared in the form of a notarial deed).</w:t>
            </w:r>
          </w:p>
        </w:tc>
        <w:tc>
          <w:tcPr>
            <w:tcW w:w="711" w:type="pct"/>
          </w:tcPr>
          <w:p w:rsidRPr="00D14159" w:rsidR="00D407CF" w:rsidP="00061B9E" w:rsidRDefault="00D407CF" w14:paraId="1089DDE9" w14:textId="77777777">
            <w:pPr>
              <w:pStyle w:val="BText"/>
              <w:jc w:val="left"/>
            </w:pPr>
          </w:p>
        </w:tc>
        <w:tc>
          <w:tcPr>
            <w:tcW w:w="304" w:type="pct"/>
          </w:tcPr>
          <w:p w:rsidRPr="00D14159" w:rsidR="00D407CF" w:rsidP="00061B9E" w:rsidRDefault="00D407CF" w14:paraId="1412F01D" w14:textId="77777777">
            <w:pPr>
              <w:pStyle w:val="BText"/>
              <w:jc w:val="left"/>
            </w:pPr>
          </w:p>
        </w:tc>
        <w:tc>
          <w:tcPr>
            <w:tcW w:w="710" w:type="pct"/>
          </w:tcPr>
          <w:p w:rsidRPr="00D14159" w:rsidR="00D407CF" w:rsidP="00061B9E" w:rsidRDefault="00D407CF" w14:paraId="3592526A" w14:textId="77777777">
            <w:pPr>
              <w:pStyle w:val="BText"/>
              <w:jc w:val="left"/>
            </w:pPr>
          </w:p>
        </w:tc>
        <w:tc>
          <w:tcPr>
            <w:tcW w:w="279" w:type="pct"/>
          </w:tcPr>
          <w:p w:rsidRPr="00D14159" w:rsidR="00D407CF" w:rsidP="00061B9E" w:rsidRDefault="00D407CF" w14:paraId="49708A18" w14:textId="77777777">
            <w:pPr>
              <w:pStyle w:val="BText"/>
              <w:jc w:val="left"/>
            </w:pPr>
          </w:p>
        </w:tc>
      </w:tr>
      <w:tr w:rsidRPr="00D14159" w:rsidR="00D14159" w:rsidTr="009F4E8E" w14:paraId="058E036D" w14:textId="77777777">
        <w:tc>
          <w:tcPr>
            <w:tcW w:w="153" w:type="pct"/>
          </w:tcPr>
          <w:p w:rsidRPr="00D14159" w:rsidR="00D407CF" w:rsidP="00061B9E" w:rsidRDefault="00D407CF" w14:paraId="20FD3027" w14:textId="77777777">
            <w:pPr>
              <w:pStyle w:val="BText"/>
              <w:numPr>
                <w:ilvl w:val="0"/>
                <w:numId w:val="7"/>
              </w:numPr>
              <w:jc w:val="left"/>
            </w:pPr>
          </w:p>
        </w:tc>
        <w:tc>
          <w:tcPr>
            <w:tcW w:w="2843" w:type="pct"/>
          </w:tcPr>
          <w:p w:rsidRPr="00D14159" w:rsidR="00D407CF" w:rsidP="00061B9E" w:rsidRDefault="00D407CF" w14:paraId="2C2D1725" w14:textId="3426240C">
            <w:pPr>
              <w:pStyle w:val="BText"/>
              <w:spacing w:before="0" w:after="120" w:line="240" w:lineRule="auto"/>
              <w:jc w:val="left"/>
            </w:pPr>
            <w:r w:rsidRPr="00D14159">
              <w:t xml:space="preserve">Copies of all documents confirming the acquisition and/or transfers of shares in the Company (memorandum of association, purchase agreements, consent of the spouses to the disposition of the share, related expert's opinions, etc.) including any option agreements. </w:t>
            </w:r>
          </w:p>
        </w:tc>
        <w:tc>
          <w:tcPr>
            <w:tcW w:w="711" w:type="pct"/>
          </w:tcPr>
          <w:p w:rsidRPr="00D14159" w:rsidR="00D407CF" w:rsidP="00061B9E" w:rsidRDefault="00D407CF" w14:paraId="58DDAB26" w14:textId="77777777">
            <w:pPr>
              <w:pStyle w:val="BText"/>
              <w:jc w:val="left"/>
            </w:pPr>
          </w:p>
        </w:tc>
        <w:tc>
          <w:tcPr>
            <w:tcW w:w="304" w:type="pct"/>
          </w:tcPr>
          <w:p w:rsidRPr="00D14159" w:rsidR="00D407CF" w:rsidP="00061B9E" w:rsidRDefault="00D407CF" w14:paraId="4AFBC04C" w14:textId="77777777">
            <w:pPr>
              <w:pStyle w:val="BText"/>
              <w:jc w:val="left"/>
            </w:pPr>
          </w:p>
        </w:tc>
        <w:tc>
          <w:tcPr>
            <w:tcW w:w="710" w:type="pct"/>
          </w:tcPr>
          <w:p w:rsidRPr="00D14159" w:rsidR="00D407CF" w:rsidP="00061B9E" w:rsidRDefault="00D407CF" w14:paraId="370D083D" w14:textId="77777777">
            <w:pPr>
              <w:pStyle w:val="BText"/>
              <w:jc w:val="left"/>
            </w:pPr>
          </w:p>
        </w:tc>
        <w:tc>
          <w:tcPr>
            <w:tcW w:w="279" w:type="pct"/>
          </w:tcPr>
          <w:p w:rsidRPr="00D14159" w:rsidR="00D407CF" w:rsidP="00061B9E" w:rsidRDefault="00D407CF" w14:paraId="0A01E3D4" w14:textId="77777777">
            <w:pPr>
              <w:pStyle w:val="BText"/>
              <w:jc w:val="left"/>
            </w:pPr>
          </w:p>
        </w:tc>
      </w:tr>
      <w:tr w:rsidRPr="00D14159" w:rsidR="00D14159" w:rsidTr="009F4E8E" w14:paraId="1A163F8E" w14:textId="77777777">
        <w:tc>
          <w:tcPr>
            <w:tcW w:w="153" w:type="pct"/>
          </w:tcPr>
          <w:p w:rsidRPr="00D14159" w:rsidR="00D407CF" w:rsidP="00061B9E" w:rsidRDefault="00D407CF" w14:paraId="03B578E5" w14:textId="77777777">
            <w:pPr>
              <w:pStyle w:val="BText"/>
              <w:numPr>
                <w:ilvl w:val="0"/>
                <w:numId w:val="7"/>
              </w:numPr>
              <w:jc w:val="left"/>
            </w:pPr>
          </w:p>
        </w:tc>
        <w:tc>
          <w:tcPr>
            <w:tcW w:w="2843" w:type="pct"/>
          </w:tcPr>
          <w:p w:rsidRPr="00D14159" w:rsidR="00D407CF" w:rsidP="00061B9E" w:rsidRDefault="00D407CF" w14:paraId="63EB8BA8" w14:textId="6290E1E2">
            <w:pPr>
              <w:pStyle w:val="BText"/>
              <w:spacing w:before="0" w:after="120" w:line="240" w:lineRule="auto"/>
              <w:jc w:val="left"/>
            </w:pPr>
            <w:r w:rsidRPr="00D14159">
              <w:t>Overview of liens, pre-emption, and other rights of third parties attached to shares in the Company, together with copies of related documents.</w:t>
            </w:r>
          </w:p>
        </w:tc>
        <w:tc>
          <w:tcPr>
            <w:tcW w:w="711" w:type="pct"/>
          </w:tcPr>
          <w:p w:rsidRPr="00D14159" w:rsidR="00D407CF" w:rsidP="00061B9E" w:rsidRDefault="00D407CF" w14:paraId="5E599B26" w14:textId="77777777">
            <w:pPr>
              <w:pStyle w:val="BText"/>
              <w:jc w:val="left"/>
            </w:pPr>
          </w:p>
        </w:tc>
        <w:tc>
          <w:tcPr>
            <w:tcW w:w="304" w:type="pct"/>
          </w:tcPr>
          <w:p w:rsidRPr="00D14159" w:rsidR="00D407CF" w:rsidP="00061B9E" w:rsidRDefault="00D407CF" w14:paraId="2EA1E8F5" w14:textId="77777777">
            <w:pPr>
              <w:pStyle w:val="BText"/>
              <w:jc w:val="left"/>
            </w:pPr>
          </w:p>
        </w:tc>
        <w:tc>
          <w:tcPr>
            <w:tcW w:w="710" w:type="pct"/>
          </w:tcPr>
          <w:p w:rsidRPr="00D14159" w:rsidR="00D407CF" w:rsidP="00061B9E" w:rsidRDefault="00D407CF" w14:paraId="1472C4EA" w14:textId="77777777">
            <w:pPr>
              <w:pStyle w:val="BText"/>
              <w:jc w:val="left"/>
            </w:pPr>
          </w:p>
        </w:tc>
        <w:tc>
          <w:tcPr>
            <w:tcW w:w="279" w:type="pct"/>
          </w:tcPr>
          <w:p w:rsidRPr="00D14159" w:rsidR="00D407CF" w:rsidP="00061B9E" w:rsidRDefault="00D407CF" w14:paraId="11F90A8B" w14:textId="77777777">
            <w:pPr>
              <w:pStyle w:val="BText"/>
              <w:jc w:val="left"/>
            </w:pPr>
          </w:p>
        </w:tc>
      </w:tr>
      <w:tr w:rsidRPr="00D14159" w:rsidR="00D14159" w:rsidTr="009F4E8E" w14:paraId="09DA6962" w14:textId="77777777">
        <w:tc>
          <w:tcPr>
            <w:tcW w:w="153" w:type="pct"/>
          </w:tcPr>
          <w:p w:rsidRPr="00D14159" w:rsidR="00D407CF" w:rsidP="00061B9E" w:rsidRDefault="00D407CF" w14:paraId="307BA7BE" w14:textId="77777777">
            <w:pPr>
              <w:pStyle w:val="BText"/>
              <w:numPr>
                <w:ilvl w:val="0"/>
                <w:numId w:val="7"/>
              </w:numPr>
              <w:jc w:val="left"/>
            </w:pPr>
          </w:p>
        </w:tc>
        <w:tc>
          <w:tcPr>
            <w:tcW w:w="2843" w:type="pct"/>
          </w:tcPr>
          <w:p w:rsidRPr="00D14159" w:rsidR="00D407CF" w:rsidP="00061B9E" w:rsidRDefault="00D407CF" w14:paraId="12DEFDF1" w14:textId="1B098CE0">
            <w:pPr>
              <w:pStyle w:val="BText"/>
              <w:spacing w:before="0" w:after="120" w:line="240" w:lineRule="auto"/>
              <w:jc w:val="left"/>
            </w:pPr>
            <w:r w:rsidRPr="00D14159">
              <w:t>Overview and copies of any shareholders agreements (SHA) and any other agreements relating to voting rights or any other rights in the Company (eg. profit-sharing and loss-compensation agreements, control agreements), including all amendments thereto.</w:t>
            </w:r>
          </w:p>
        </w:tc>
        <w:tc>
          <w:tcPr>
            <w:tcW w:w="711" w:type="pct"/>
          </w:tcPr>
          <w:p w:rsidRPr="00D14159" w:rsidR="00D407CF" w:rsidP="00061B9E" w:rsidRDefault="00D407CF" w14:paraId="0FC0B8D5" w14:textId="77777777">
            <w:pPr>
              <w:pStyle w:val="BText"/>
              <w:jc w:val="left"/>
            </w:pPr>
          </w:p>
        </w:tc>
        <w:tc>
          <w:tcPr>
            <w:tcW w:w="304" w:type="pct"/>
          </w:tcPr>
          <w:p w:rsidRPr="00D14159" w:rsidR="00D407CF" w:rsidP="00061B9E" w:rsidRDefault="00D407CF" w14:paraId="6F7F7248" w14:textId="77777777">
            <w:pPr>
              <w:pStyle w:val="BText"/>
              <w:jc w:val="left"/>
            </w:pPr>
          </w:p>
        </w:tc>
        <w:tc>
          <w:tcPr>
            <w:tcW w:w="710" w:type="pct"/>
          </w:tcPr>
          <w:p w:rsidRPr="00D14159" w:rsidR="00D407CF" w:rsidP="00061B9E" w:rsidRDefault="00D407CF" w14:paraId="07502920" w14:textId="77777777">
            <w:pPr>
              <w:pStyle w:val="BText"/>
              <w:jc w:val="left"/>
            </w:pPr>
          </w:p>
        </w:tc>
        <w:tc>
          <w:tcPr>
            <w:tcW w:w="279" w:type="pct"/>
          </w:tcPr>
          <w:p w:rsidRPr="00D14159" w:rsidR="00D407CF" w:rsidP="00061B9E" w:rsidRDefault="00D407CF" w14:paraId="29465292" w14:textId="77777777">
            <w:pPr>
              <w:pStyle w:val="BText"/>
              <w:jc w:val="left"/>
            </w:pPr>
          </w:p>
        </w:tc>
      </w:tr>
      <w:tr w:rsidRPr="00D14159" w:rsidR="00D14159" w:rsidTr="009F4E8E" w14:paraId="67752D6C" w14:textId="77777777">
        <w:tc>
          <w:tcPr>
            <w:tcW w:w="153" w:type="pct"/>
          </w:tcPr>
          <w:p w:rsidRPr="00D14159" w:rsidR="00D407CF" w:rsidP="00061B9E" w:rsidRDefault="00D407CF" w14:paraId="04A1BE21" w14:textId="77777777">
            <w:pPr>
              <w:pStyle w:val="BText"/>
              <w:numPr>
                <w:ilvl w:val="0"/>
                <w:numId w:val="7"/>
              </w:numPr>
              <w:jc w:val="left"/>
            </w:pPr>
          </w:p>
        </w:tc>
        <w:tc>
          <w:tcPr>
            <w:tcW w:w="2843" w:type="pct"/>
          </w:tcPr>
          <w:p w:rsidRPr="00D14159" w:rsidR="00D407CF" w:rsidP="00061B9E" w:rsidRDefault="00D407CF" w14:paraId="4C07AC10" w14:textId="155C781B">
            <w:pPr>
              <w:pStyle w:val="BText"/>
              <w:spacing w:before="0" w:after="120" w:line="240" w:lineRule="auto"/>
              <w:jc w:val="left"/>
            </w:pPr>
            <w:r w:rsidRPr="00D14159">
              <w:t>Overview and copies of all silent partnership agreements.</w:t>
            </w:r>
          </w:p>
        </w:tc>
        <w:tc>
          <w:tcPr>
            <w:tcW w:w="711" w:type="pct"/>
          </w:tcPr>
          <w:p w:rsidRPr="00D14159" w:rsidR="00D407CF" w:rsidP="00061B9E" w:rsidRDefault="00D407CF" w14:paraId="5D60C4DE" w14:textId="77777777">
            <w:pPr>
              <w:pStyle w:val="BText"/>
              <w:jc w:val="left"/>
            </w:pPr>
          </w:p>
        </w:tc>
        <w:tc>
          <w:tcPr>
            <w:tcW w:w="304" w:type="pct"/>
          </w:tcPr>
          <w:p w:rsidRPr="00D14159" w:rsidR="00D407CF" w:rsidP="00061B9E" w:rsidRDefault="00D407CF" w14:paraId="646D576E" w14:textId="77777777">
            <w:pPr>
              <w:pStyle w:val="BText"/>
              <w:jc w:val="left"/>
            </w:pPr>
          </w:p>
        </w:tc>
        <w:tc>
          <w:tcPr>
            <w:tcW w:w="710" w:type="pct"/>
          </w:tcPr>
          <w:p w:rsidRPr="00D14159" w:rsidR="00D407CF" w:rsidP="00061B9E" w:rsidRDefault="00D407CF" w14:paraId="51C00E8C" w14:textId="77777777">
            <w:pPr>
              <w:pStyle w:val="BText"/>
              <w:jc w:val="left"/>
            </w:pPr>
          </w:p>
        </w:tc>
        <w:tc>
          <w:tcPr>
            <w:tcW w:w="279" w:type="pct"/>
          </w:tcPr>
          <w:p w:rsidRPr="00D14159" w:rsidR="00D407CF" w:rsidP="00061B9E" w:rsidRDefault="00D407CF" w14:paraId="4FFAE6CD" w14:textId="77777777">
            <w:pPr>
              <w:pStyle w:val="BText"/>
              <w:jc w:val="left"/>
            </w:pPr>
          </w:p>
        </w:tc>
      </w:tr>
      <w:tr w:rsidRPr="00D14159" w:rsidR="00D14159" w:rsidTr="009F4E8E" w14:paraId="6542C824" w14:textId="77777777">
        <w:tc>
          <w:tcPr>
            <w:tcW w:w="153" w:type="pct"/>
          </w:tcPr>
          <w:p w:rsidRPr="00D14159" w:rsidR="00D407CF" w:rsidP="00061B9E" w:rsidRDefault="00D407CF" w14:paraId="5A2A9786" w14:textId="77777777">
            <w:pPr>
              <w:pStyle w:val="BText"/>
              <w:numPr>
                <w:ilvl w:val="0"/>
                <w:numId w:val="7"/>
              </w:numPr>
              <w:jc w:val="left"/>
            </w:pPr>
          </w:p>
        </w:tc>
        <w:tc>
          <w:tcPr>
            <w:tcW w:w="2843" w:type="pct"/>
          </w:tcPr>
          <w:p w:rsidRPr="00D14159" w:rsidR="00D407CF" w:rsidP="00061B9E" w:rsidRDefault="00D407CF" w14:paraId="2F03CBC5" w14:textId="4E04FE85">
            <w:pPr>
              <w:pStyle w:val="BText"/>
              <w:spacing w:before="0" w:after="120" w:line="240" w:lineRule="auto"/>
              <w:jc w:val="left"/>
            </w:pPr>
            <w:r w:rsidRPr="00D14159">
              <w:rPr>
                <w:highlight w:val="white"/>
              </w:rPr>
              <w:t>Overview and copies of all joint venture agreements, consortium agreements or other similar agreements relating to the Company.</w:t>
            </w:r>
          </w:p>
        </w:tc>
        <w:tc>
          <w:tcPr>
            <w:tcW w:w="711" w:type="pct"/>
          </w:tcPr>
          <w:p w:rsidRPr="00D14159" w:rsidR="00D407CF" w:rsidP="00061B9E" w:rsidRDefault="00D407CF" w14:paraId="3FAD011C" w14:textId="77777777">
            <w:pPr>
              <w:pStyle w:val="BText"/>
              <w:jc w:val="left"/>
            </w:pPr>
          </w:p>
        </w:tc>
        <w:tc>
          <w:tcPr>
            <w:tcW w:w="304" w:type="pct"/>
          </w:tcPr>
          <w:p w:rsidRPr="00D14159" w:rsidR="00D407CF" w:rsidP="00061B9E" w:rsidRDefault="00D407CF" w14:paraId="6B106004" w14:textId="77777777">
            <w:pPr>
              <w:pStyle w:val="BText"/>
              <w:jc w:val="left"/>
            </w:pPr>
          </w:p>
        </w:tc>
        <w:tc>
          <w:tcPr>
            <w:tcW w:w="710" w:type="pct"/>
          </w:tcPr>
          <w:p w:rsidRPr="00D14159" w:rsidR="00D407CF" w:rsidP="00061B9E" w:rsidRDefault="00D407CF" w14:paraId="6E407947" w14:textId="77777777">
            <w:pPr>
              <w:pStyle w:val="BText"/>
              <w:jc w:val="left"/>
            </w:pPr>
          </w:p>
        </w:tc>
        <w:tc>
          <w:tcPr>
            <w:tcW w:w="279" w:type="pct"/>
          </w:tcPr>
          <w:p w:rsidRPr="00D14159" w:rsidR="00D407CF" w:rsidP="00061B9E" w:rsidRDefault="00D407CF" w14:paraId="3A799480" w14:textId="77777777">
            <w:pPr>
              <w:pStyle w:val="BText"/>
              <w:jc w:val="left"/>
            </w:pPr>
          </w:p>
        </w:tc>
      </w:tr>
      <w:tr w:rsidRPr="00D14159" w:rsidR="00D14159" w:rsidTr="009F4E8E" w14:paraId="33B17931" w14:textId="77777777">
        <w:tc>
          <w:tcPr>
            <w:tcW w:w="153" w:type="pct"/>
          </w:tcPr>
          <w:p w:rsidRPr="00D14159" w:rsidR="00D407CF" w:rsidP="00061B9E" w:rsidRDefault="00D407CF" w14:paraId="38636A76" w14:textId="77777777">
            <w:pPr>
              <w:pStyle w:val="BText"/>
              <w:numPr>
                <w:ilvl w:val="0"/>
                <w:numId w:val="7"/>
              </w:numPr>
              <w:jc w:val="left"/>
            </w:pPr>
          </w:p>
        </w:tc>
        <w:tc>
          <w:tcPr>
            <w:tcW w:w="2843" w:type="pct"/>
          </w:tcPr>
          <w:p w:rsidRPr="00D14159" w:rsidR="00D407CF" w:rsidP="00061B9E" w:rsidRDefault="00D407CF" w14:paraId="58F8089B" w14:textId="3A831FBF">
            <w:pPr>
              <w:pStyle w:val="BText"/>
              <w:spacing w:before="0" w:after="120" w:line="240" w:lineRule="auto"/>
              <w:jc w:val="left"/>
              <w:rPr>
                <w:highlight w:val="white"/>
              </w:rPr>
            </w:pPr>
            <w:r w:rsidRPr="00D14159">
              <w:rPr>
                <w:highlight w:val="white"/>
              </w:rPr>
              <w:t xml:space="preserve">Model contracts with the members of the Company's bodies (directors, supervisory board or any other Company's bodies created) or copies of anonymised concluded contracts. </w:t>
            </w:r>
          </w:p>
        </w:tc>
        <w:tc>
          <w:tcPr>
            <w:tcW w:w="711" w:type="pct"/>
          </w:tcPr>
          <w:p w:rsidRPr="00D14159" w:rsidR="00D407CF" w:rsidP="00061B9E" w:rsidRDefault="00D407CF" w14:paraId="3E6F170C" w14:textId="77777777">
            <w:pPr>
              <w:pStyle w:val="BText"/>
              <w:jc w:val="left"/>
            </w:pPr>
          </w:p>
        </w:tc>
        <w:tc>
          <w:tcPr>
            <w:tcW w:w="304" w:type="pct"/>
          </w:tcPr>
          <w:p w:rsidRPr="00D14159" w:rsidR="00D407CF" w:rsidP="00061B9E" w:rsidRDefault="00D407CF" w14:paraId="46D4010C" w14:textId="77777777">
            <w:pPr>
              <w:pStyle w:val="BText"/>
              <w:jc w:val="left"/>
            </w:pPr>
          </w:p>
        </w:tc>
        <w:tc>
          <w:tcPr>
            <w:tcW w:w="710" w:type="pct"/>
          </w:tcPr>
          <w:p w:rsidRPr="00D14159" w:rsidR="00D407CF" w:rsidP="00061B9E" w:rsidRDefault="00D407CF" w14:paraId="4E391375" w14:textId="77777777">
            <w:pPr>
              <w:pStyle w:val="BText"/>
              <w:jc w:val="left"/>
            </w:pPr>
          </w:p>
        </w:tc>
        <w:tc>
          <w:tcPr>
            <w:tcW w:w="279" w:type="pct"/>
          </w:tcPr>
          <w:p w:rsidRPr="00D14159" w:rsidR="00D407CF" w:rsidP="00061B9E" w:rsidRDefault="00D407CF" w14:paraId="7EAC5122" w14:textId="77777777">
            <w:pPr>
              <w:pStyle w:val="BText"/>
              <w:jc w:val="left"/>
            </w:pPr>
          </w:p>
        </w:tc>
      </w:tr>
      <w:tr w:rsidRPr="00D14159" w:rsidR="00D14159" w:rsidTr="009F4E8E" w14:paraId="6F19633B" w14:textId="77777777">
        <w:tc>
          <w:tcPr>
            <w:tcW w:w="153" w:type="pct"/>
          </w:tcPr>
          <w:p w:rsidRPr="00D14159" w:rsidR="00D407CF" w:rsidP="00061B9E" w:rsidRDefault="00D407CF" w14:paraId="24121935" w14:textId="77777777">
            <w:pPr>
              <w:pStyle w:val="BText"/>
              <w:numPr>
                <w:ilvl w:val="0"/>
                <w:numId w:val="7"/>
              </w:numPr>
              <w:jc w:val="left"/>
            </w:pPr>
          </w:p>
        </w:tc>
        <w:tc>
          <w:tcPr>
            <w:tcW w:w="2843" w:type="pct"/>
          </w:tcPr>
          <w:p w:rsidRPr="00D14159" w:rsidR="00D407CF" w:rsidP="00061B9E" w:rsidRDefault="00D407CF" w14:paraId="655DCB43" w14:textId="3C00BFA7">
            <w:pPr>
              <w:pStyle w:val="BText"/>
              <w:spacing w:before="0" w:after="120" w:line="240" w:lineRule="auto"/>
              <w:jc w:val="left"/>
              <w:rPr>
                <w:highlight w:val="white"/>
              </w:rPr>
            </w:pPr>
            <w:r w:rsidRPr="00D14159">
              <w:t>Information on the remuneration structure of the directors, including the specific amount of remuneration paid to each director and a copy of the resolutions of the general meetings by which such remuneration was approved, or another legal title for the payment of such remuneration.</w:t>
            </w:r>
          </w:p>
        </w:tc>
        <w:tc>
          <w:tcPr>
            <w:tcW w:w="711" w:type="pct"/>
          </w:tcPr>
          <w:p w:rsidRPr="00D14159" w:rsidR="00D407CF" w:rsidP="00061B9E" w:rsidRDefault="00D407CF" w14:paraId="5A4BAE58" w14:textId="77777777">
            <w:pPr>
              <w:pStyle w:val="BText"/>
              <w:jc w:val="left"/>
            </w:pPr>
          </w:p>
        </w:tc>
        <w:tc>
          <w:tcPr>
            <w:tcW w:w="304" w:type="pct"/>
          </w:tcPr>
          <w:p w:rsidRPr="00D14159" w:rsidR="00D407CF" w:rsidP="00061B9E" w:rsidRDefault="00D407CF" w14:paraId="246C3A1D" w14:textId="77777777">
            <w:pPr>
              <w:pStyle w:val="BText"/>
              <w:jc w:val="left"/>
            </w:pPr>
          </w:p>
        </w:tc>
        <w:tc>
          <w:tcPr>
            <w:tcW w:w="710" w:type="pct"/>
          </w:tcPr>
          <w:p w:rsidRPr="00D14159" w:rsidR="00D407CF" w:rsidP="00061B9E" w:rsidRDefault="00D407CF" w14:paraId="66FE43B3" w14:textId="77777777">
            <w:pPr>
              <w:pStyle w:val="BText"/>
              <w:jc w:val="left"/>
            </w:pPr>
          </w:p>
        </w:tc>
        <w:tc>
          <w:tcPr>
            <w:tcW w:w="279" w:type="pct"/>
          </w:tcPr>
          <w:p w:rsidRPr="00D14159" w:rsidR="00D407CF" w:rsidP="00061B9E" w:rsidRDefault="00D407CF" w14:paraId="437809B6" w14:textId="77777777">
            <w:pPr>
              <w:pStyle w:val="BText"/>
              <w:jc w:val="left"/>
            </w:pPr>
          </w:p>
        </w:tc>
      </w:tr>
      <w:tr w:rsidRPr="00D14159" w:rsidR="00D14159" w:rsidTr="009F4E8E" w14:paraId="01070EB9" w14:textId="77777777">
        <w:tc>
          <w:tcPr>
            <w:tcW w:w="153" w:type="pct"/>
          </w:tcPr>
          <w:p w:rsidRPr="00D14159" w:rsidR="00D407CF" w:rsidP="00061B9E" w:rsidRDefault="00D407CF" w14:paraId="491B154F" w14:textId="77777777">
            <w:pPr>
              <w:pStyle w:val="BText"/>
              <w:numPr>
                <w:ilvl w:val="0"/>
                <w:numId w:val="7"/>
              </w:numPr>
              <w:jc w:val="left"/>
            </w:pPr>
          </w:p>
        </w:tc>
        <w:tc>
          <w:tcPr>
            <w:tcW w:w="2843" w:type="pct"/>
          </w:tcPr>
          <w:p w:rsidRPr="00D14159" w:rsidR="00D407CF" w:rsidP="00061B9E" w:rsidRDefault="00D407CF" w14:paraId="2F0D664B" w14:textId="06CC7367">
            <w:pPr>
              <w:pStyle w:val="BText"/>
              <w:spacing w:before="0" w:after="120" w:line="240" w:lineRule="auto"/>
              <w:jc w:val="left"/>
            </w:pPr>
            <w:r w:rsidRPr="00D14159">
              <w:t>Information on the structure of remuneration of members of the supervisory board, including the specific amount of remuneration paid to individual members of the supervisory board and a copy of the resolutions of the general meetings by which such remuneration was approved, or another legal title for the payment of such remuneration.</w:t>
            </w:r>
          </w:p>
        </w:tc>
        <w:tc>
          <w:tcPr>
            <w:tcW w:w="711" w:type="pct"/>
          </w:tcPr>
          <w:p w:rsidRPr="00D14159" w:rsidR="00D407CF" w:rsidP="00061B9E" w:rsidRDefault="00D407CF" w14:paraId="301A28FC" w14:textId="77777777">
            <w:pPr>
              <w:pStyle w:val="BText"/>
              <w:jc w:val="left"/>
            </w:pPr>
          </w:p>
        </w:tc>
        <w:tc>
          <w:tcPr>
            <w:tcW w:w="304" w:type="pct"/>
          </w:tcPr>
          <w:p w:rsidRPr="00D14159" w:rsidR="00D407CF" w:rsidP="00061B9E" w:rsidRDefault="00D407CF" w14:paraId="76A307F0" w14:textId="77777777">
            <w:pPr>
              <w:pStyle w:val="BText"/>
              <w:jc w:val="left"/>
            </w:pPr>
          </w:p>
        </w:tc>
        <w:tc>
          <w:tcPr>
            <w:tcW w:w="710" w:type="pct"/>
          </w:tcPr>
          <w:p w:rsidRPr="00D14159" w:rsidR="00D407CF" w:rsidP="00061B9E" w:rsidRDefault="00D407CF" w14:paraId="67746B76" w14:textId="77777777">
            <w:pPr>
              <w:pStyle w:val="BText"/>
              <w:jc w:val="left"/>
            </w:pPr>
          </w:p>
        </w:tc>
        <w:tc>
          <w:tcPr>
            <w:tcW w:w="279" w:type="pct"/>
          </w:tcPr>
          <w:p w:rsidRPr="00D14159" w:rsidR="00D407CF" w:rsidP="00061B9E" w:rsidRDefault="00D407CF" w14:paraId="784B6FA5" w14:textId="77777777">
            <w:pPr>
              <w:pStyle w:val="BText"/>
              <w:jc w:val="left"/>
            </w:pPr>
          </w:p>
        </w:tc>
      </w:tr>
      <w:tr w:rsidRPr="00D14159" w:rsidR="00D14159" w:rsidTr="009F4E8E" w14:paraId="51699CAB" w14:textId="77777777">
        <w:tc>
          <w:tcPr>
            <w:tcW w:w="153" w:type="pct"/>
          </w:tcPr>
          <w:p w:rsidRPr="00D14159" w:rsidR="00D407CF" w:rsidP="00061B9E" w:rsidRDefault="00D407CF" w14:paraId="064F7BA5" w14:textId="77777777">
            <w:pPr>
              <w:pStyle w:val="BText"/>
              <w:numPr>
                <w:ilvl w:val="0"/>
                <w:numId w:val="7"/>
              </w:numPr>
              <w:jc w:val="left"/>
            </w:pPr>
          </w:p>
        </w:tc>
        <w:tc>
          <w:tcPr>
            <w:tcW w:w="2843" w:type="pct"/>
          </w:tcPr>
          <w:p w:rsidRPr="00D14159" w:rsidR="00D407CF" w:rsidP="00061B9E" w:rsidRDefault="00D407CF" w14:paraId="324719CC" w14:textId="5BAC3039">
            <w:pPr>
              <w:pStyle w:val="BText"/>
              <w:spacing w:before="0" w:after="120" w:line="240" w:lineRule="auto"/>
              <w:jc w:val="left"/>
            </w:pPr>
            <w:r w:rsidRPr="00D14159">
              <w:t>Lists of all persons authorized to represent the Company or to act on behalf of the Company (except employees), including copies of the documents granting such authority or power of attorney and information on the remuneration structure of these persons.</w:t>
            </w:r>
          </w:p>
        </w:tc>
        <w:tc>
          <w:tcPr>
            <w:tcW w:w="711" w:type="pct"/>
          </w:tcPr>
          <w:p w:rsidRPr="00D14159" w:rsidR="00D407CF" w:rsidP="00061B9E" w:rsidRDefault="00D407CF" w14:paraId="6CB58210" w14:textId="77777777">
            <w:pPr>
              <w:pStyle w:val="BText"/>
              <w:jc w:val="left"/>
            </w:pPr>
          </w:p>
        </w:tc>
        <w:tc>
          <w:tcPr>
            <w:tcW w:w="304" w:type="pct"/>
          </w:tcPr>
          <w:p w:rsidRPr="00D14159" w:rsidR="00D407CF" w:rsidP="00061B9E" w:rsidRDefault="00D407CF" w14:paraId="0A4B7E0A" w14:textId="77777777">
            <w:pPr>
              <w:pStyle w:val="BText"/>
              <w:jc w:val="left"/>
            </w:pPr>
          </w:p>
        </w:tc>
        <w:tc>
          <w:tcPr>
            <w:tcW w:w="710" w:type="pct"/>
          </w:tcPr>
          <w:p w:rsidRPr="00D14159" w:rsidR="00D407CF" w:rsidP="00061B9E" w:rsidRDefault="00D407CF" w14:paraId="0D2EF5D1" w14:textId="77777777">
            <w:pPr>
              <w:pStyle w:val="BText"/>
              <w:jc w:val="left"/>
            </w:pPr>
          </w:p>
        </w:tc>
        <w:tc>
          <w:tcPr>
            <w:tcW w:w="279" w:type="pct"/>
          </w:tcPr>
          <w:p w:rsidRPr="00D14159" w:rsidR="00D407CF" w:rsidP="00061B9E" w:rsidRDefault="00D407CF" w14:paraId="5D98FE88" w14:textId="77777777">
            <w:pPr>
              <w:pStyle w:val="BText"/>
              <w:jc w:val="left"/>
            </w:pPr>
          </w:p>
        </w:tc>
      </w:tr>
      <w:tr w:rsidRPr="00D14159" w:rsidR="00D14159" w:rsidTr="009F4E8E" w14:paraId="3321D3F0" w14:textId="77777777">
        <w:tc>
          <w:tcPr>
            <w:tcW w:w="5000" w:type="pct"/>
            <w:gridSpan w:val="6"/>
            <w:shd w:val="clear" w:color="auto" w:fill="BFBFBF" w:themeFill="background1" w:themeFillShade="BF"/>
          </w:tcPr>
          <w:p w:rsidRPr="004C02C7" w:rsidR="00D14159" w:rsidP="00061B9E" w:rsidRDefault="00D14159" w14:paraId="28327792" w14:textId="7379125F">
            <w:pPr>
              <w:pStyle w:val="BText"/>
              <w:spacing w:before="0" w:after="120" w:line="240" w:lineRule="auto"/>
              <w:jc w:val="left"/>
              <w:rPr>
                <w:b/>
                <w:bCs/>
              </w:rPr>
            </w:pPr>
            <w:r w:rsidRPr="004C02C7">
              <w:rPr>
                <w:b/>
                <w:bCs/>
              </w:rPr>
              <w:lastRenderedPageBreak/>
              <w:t>COMPLIANCE</w:t>
            </w:r>
          </w:p>
        </w:tc>
      </w:tr>
      <w:tr w:rsidRPr="00D14159" w:rsidR="00D14159" w:rsidTr="009F4E8E" w14:paraId="1A58CC07" w14:textId="77777777">
        <w:tc>
          <w:tcPr>
            <w:tcW w:w="153" w:type="pct"/>
          </w:tcPr>
          <w:p w:rsidRPr="00D14159" w:rsidR="00D407CF" w:rsidP="00061B9E" w:rsidRDefault="00D407CF" w14:paraId="5BB29C83" w14:textId="77777777">
            <w:pPr>
              <w:pStyle w:val="BText"/>
              <w:numPr>
                <w:ilvl w:val="0"/>
                <w:numId w:val="7"/>
              </w:numPr>
              <w:jc w:val="left"/>
            </w:pPr>
          </w:p>
        </w:tc>
        <w:tc>
          <w:tcPr>
            <w:tcW w:w="2843" w:type="pct"/>
          </w:tcPr>
          <w:p w:rsidRPr="00D14159" w:rsidR="00D407CF" w:rsidP="00061B9E" w:rsidRDefault="00D407CF" w14:paraId="6E2B35D0" w14:textId="5B97E229">
            <w:pPr>
              <w:pStyle w:val="BText"/>
              <w:spacing w:before="0" w:after="120" w:line="240" w:lineRule="auto"/>
              <w:jc w:val="left"/>
            </w:pPr>
            <w:r w:rsidRPr="00D14159">
              <w:t>Copies of all trade licenses, personal data documentation, permits (including building permits, permits to carry out special activities, permits to handle personal data or classified/confidential information, consents), and certificates issued by public authorities in connection with the Company, including documents relating to proceedings pending before public authorities and information on any imposed sanctions and reports, control protocols, decisions or any other legal acts of public authorities towards the Company.</w:t>
            </w:r>
          </w:p>
        </w:tc>
        <w:tc>
          <w:tcPr>
            <w:tcW w:w="711" w:type="pct"/>
          </w:tcPr>
          <w:p w:rsidRPr="00D14159" w:rsidR="00D407CF" w:rsidP="00061B9E" w:rsidRDefault="00D407CF" w14:paraId="0ABC5FCE" w14:textId="77777777">
            <w:pPr>
              <w:pStyle w:val="BText"/>
              <w:jc w:val="left"/>
            </w:pPr>
          </w:p>
        </w:tc>
        <w:tc>
          <w:tcPr>
            <w:tcW w:w="304" w:type="pct"/>
          </w:tcPr>
          <w:p w:rsidRPr="00D14159" w:rsidR="00D407CF" w:rsidP="00061B9E" w:rsidRDefault="00D407CF" w14:paraId="77B42365" w14:textId="77777777">
            <w:pPr>
              <w:pStyle w:val="BText"/>
              <w:jc w:val="left"/>
            </w:pPr>
          </w:p>
        </w:tc>
        <w:tc>
          <w:tcPr>
            <w:tcW w:w="710" w:type="pct"/>
          </w:tcPr>
          <w:p w:rsidRPr="00D14159" w:rsidR="00D407CF" w:rsidP="00061B9E" w:rsidRDefault="00D407CF" w14:paraId="54BED76C" w14:textId="77777777">
            <w:pPr>
              <w:pStyle w:val="BText"/>
              <w:jc w:val="left"/>
            </w:pPr>
          </w:p>
        </w:tc>
        <w:tc>
          <w:tcPr>
            <w:tcW w:w="279" w:type="pct"/>
          </w:tcPr>
          <w:p w:rsidRPr="00D14159" w:rsidR="00D407CF" w:rsidP="00061B9E" w:rsidRDefault="00D407CF" w14:paraId="385B1C48" w14:textId="77777777">
            <w:pPr>
              <w:pStyle w:val="BText"/>
              <w:jc w:val="left"/>
            </w:pPr>
          </w:p>
        </w:tc>
      </w:tr>
      <w:tr w:rsidRPr="00D14159" w:rsidR="00D14159" w:rsidTr="009F4E8E" w14:paraId="716AACDA" w14:textId="77777777">
        <w:tc>
          <w:tcPr>
            <w:tcW w:w="5000" w:type="pct"/>
            <w:gridSpan w:val="6"/>
            <w:shd w:val="clear" w:color="auto" w:fill="BFBFBF" w:themeFill="background1" w:themeFillShade="BF"/>
          </w:tcPr>
          <w:p w:rsidRPr="00D14159" w:rsidR="00D14159" w:rsidP="00061B9E" w:rsidRDefault="00D14159" w14:paraId="0E446887" w14:textId="5755B2E4">
            <w:pPr>
              <w:pStyle w:val="BText"/>
              <w:keepNext/>
              <w:spacing w:before="0" w:after="120" w:line="240" w:lineRule="auto"/>
              <w:jc w:val="left"/>
            </w:pPr>
            <w:r w:rsidRPr="004C02C7">
              <w:rPr>
                <w:b/>
                <w:bCs/>
              </w:rPr>
              <w:t>FINANCING</w:t>
            </w:r>
          </w:p>
        </w:tc>
      </w:tr>
      <w:tr w:rsidRPr="00D14159" w:rsidR="00D14159" w:rsidTr="009F4E8E" w14:paraId="1796AC67" w14:textId="77777777">
        <w:tc>
          <w:tcPr>
            <w:tcW w:w="153" w:type="pct"/>
          </w:tcPr>
          <w:p w:rsidRPr="00D14159" w:rsidR="00D407CF" w:rsidP="00061B9E" w:rsidRDefault="00D407CF" w14:paraId="12F60A82" w14:textId="77777777">
            <w:pPr>
              <w:pStyle w:val="BText"/>
              <w:numPr>
                <w:ilvl w:val="0"/>
                <w:numId w:val="7"/>
              </w:numPr>
              <w:jc w:val="left"/>
            </w:pPr>
          </w:p>
        </w:tc>
        <w:tc>
          <w:tcPr>
            <w:tcW w:w="2843" w:type="pct"/>
          </w:tcPr>
          <w:p w:rsidRPr="00D14159" w:rsidR="00D407CF" w:rsidP="00061B9E" w:rsidRDefault="00D407CF" w14:paraId="03FDE696" w14:textId="0A60B6CD">
            <w:pPr>
              <w:pStyle w:val="BText"/>
              <w:keepNext/>
              <w:spacing w:before="0" w:after="120" w:line="240" w:lineRule="auto"/>
              <w:jc w:val="left"/>
            </w:pPr>
            <w:r w:rsidRPr="00D14159">
              <w:t>Copies of the financial statements, including its appendices, auditors' reports, and annual reports for the last ten years.</w:t>
            </w:r>
          </w:p>
        </w:tc>
        <w:tc>
          <w:tcPr>
            <w:tcW w:w="711" w:type="pct"/>
          </w:tcPr>
          <w:p w:rsidRPr="00D14159" w:rsidR="00D407CF" w:rsidP="00061B9E" w:rsidRDefault="00D407CF" w14:paraId="3E83B54D" w14:textId="77777777">
            <w:pPr>
              <w:pStyle w:val="BText"/>
              <w:jc w:val="left"/>
            </w:pPr>
          </w:p>
        </w:tc>
        <w:tc>
          <w:tcPr>
            <w:tcW w:w="304" w:type="pct"/>
          </w:tcPr>
          <w:p w:rsidRPr="00D14159" w:rsidR="00D407CF" w:rsidP="00061B9E" w:rsidRDefault="00D407CF" w14:paraId="5DCF1646" w14:textId="77777777">
            <w:pPr>
              <w:pStyle w:val="BText"/>
              <w:jc w:val="left"/>
            </w:pPr>
          </w:p>
        </w:tc>
        <w:tc>
          <w:tcPr>
            <w:tcW w:w="710" w:type="pct"/>
          </w:tcPr>
          <w:p w:rsidRPr="00D14159" w:rsidR="00D407CF" w:rsidP="00061B9E" w:rsidRDefault="00D407CF" w14:paraId="6C966A52" w14:textId="77777777">
            <w:pPr>
              <w:pStyle w:val="BText"/>
              <w:jc w:val="left"/>
            </w:pPr>
          </w:p>
        </w:tc>
        <w:tc>
          <w:tcPr>
            <w:tcW w:w="279" w:type="pct"/>
          </w:tcPr>
          <w:p w:rsidRPr="00D14159" w:rsidR="00D407CF" w:rsidP="00061B9E" w:rsidRDefault="00D407CF" w14:paraId="6179C565" w14:textId="77777777">
            <w:pPr>
              <w:pStyle w:val="BText"/>
              <w:jc w:val="left"/>
            </w:pPr>
          </w:p>
        </w:tc>
      </w:tr>
      <w:tr w:rsidRPr="00D14159" w:rsidR="00D14159" w:rsidTr="009F4E8E" w14:paraId="12F22356" w14:textId="77777777">
        <w:tc>
          <w:tcPr>
            <w:tcW w:w="153" w:type="pct"/>
          </w:tcPr>
          <w:p w:rsidRPr="00D14159" w:rsidR="00D407CF" w:rsidP="00061B9E" w:rsidRDefault="00D407CF" w14:paraId="2CEE72AA" w14:textId="77777777">
            <w:pPr>
              <w:pStyle w:val="BText"/>
              <w:numPr>
                <w:ilvl w:val="0"/>
                <w:numId w:val="7"/>
              </w:numPr>
              <w:jc w:val="left"/>
            </w:pPr>
          </w:p>
        </w:tc>
        <w:tc>
          <w:tcPr>
            <w:tcW w:w="2843" w:type="pct"/>
          </w:tcPr>
          <w:p w:rsidRPr="00D14159" w:rsidR="00D407CF" w:rsidP="00061B9E" w:rsidRDefault="00D407CF" w14:paraId="52B1BC3F" w14:textId="6E425967">
            <w:pPr>
              <w:pStyle w:val="BText"/>
              <w:keepNext/>
              <w:spacing w:before="0" w:after="120" w:line="240" w:lineRule="auto"/>
              <w:jc w:val="left"/>
            </w:pPr>
            <w:r w:rsidRPr="00D14159">
              <w:t>Current overview of payables and receivables that are overdue.</w:t>
            </w:r>
          </w:p>
        </w:tc>
        <w:tc>
          <w:tcPr>
            <w:tcW w:w="711" w:type="pct"/>
          </w:tcPr>
          <w:p w:rsidRPr="00D14159" w:rsidR="00D407CF" w:rsidP="00061B9E" w:rsidRDefault="00D407CF" w14:paraId="078FAA96" w14:textId="77777777">
            <w:pPr>
              <w:pStyle w:val="BText"/>
              <w:jc w:val="left"/>
            </w:pPr>
          </w:p>
        </w:tc>
        <w:tc>
          <w:tcPr>
            <w:tcW w:w="304" w:type="pct"/>
          </w:tcPr>
          <w:p w:rsidRPr="00D14159" w:rsidR="00D407CF" w:rsidP="00061B9E" w:rsidRDefault="00D407CF" w14:paraId="2D8FECF9" w14:textId="77777777">
            <w:pPr>
              <w:pStyle w:val="BText"/>
              <w:jc w:val="left"/>
            </w:pPr>
          </w:p>
        </w:tc>
        <w:tc>
          <w:tcPr>
            <w:tcW w:w="710" w:type="pct"/>
          </w:tcPr>
          <w:p w:rsidRPr="00D14159" w:rsidR="00D407CF" w:rsidP="00061B9E" w:rsidRDefault="00D407CF" w14:paraId="0582D3F1" w14:textId="77777777">
            <w:pPr>
              <w:pStyle w:val="BText"/>
              <w:jc w:val="left"/>
            </w:pPr>
          </w:p>
        </w:tc>
        <w:tc>
          <w:tcPr>
            <w:tcW w:w="279" w:type="pct"/>
          </w:tcPr>
          <w:p w:rsidRPr="00D14159" w:rsidR="00D407CF" w:rsidP="00061B9E" w:rsidRDefault="00D407CF" w14:paraId="070982F8" w14:textId="77777777">
            <w:pPr>
              <w:pStyle w:val="BText"/>
              <w:jc w:val="left"/>
            </w:pPr>
          </w:p>
        </w:tc>
      </w:tr>
      <w:tr w:rsidRPr="00D14159" w:rsidR="00D14159" w:rsidTr="009F4E8E" w14:paraId="6CD015D9" w14:textId="77777777">
        <w:tc>
          <w:tcPr>
            <w:tcW w:w="153" w:type="pct"/>
          </w:tcPr>
          <w:p w:rsidRPr="00D14159" w:rsidR="00D407CF" w:rsidP="00061B9E" w:rsidRDefault="00D407CF" w14:paraId="723A6990" w14:textId="77777777">
            <w:pPr>
              <w:pStyle w:val="BText"/>
              <w:numPr>
                <w:ilvl w:val="0"/>
                <w:numId w:val="7"/>
              </w:numPr>
              <w:jc w:val="left"/>
            </w:pPr>
          </w:p>
        </w:tc>
        <w:tc>
          <w:tcPr>
            <w:tcW w:w="2843" w:type="pct"/>
          </w:tcPr>
          <w:p w:rsidRPr="00D14159" w:rsidR="00D407CF" w:rsidP="00061B9E" w:rsidRDefault="00D407CF" w14:paraId="45F0B432" w14:textId="05E31B2C">
            <w:pPr>
              <w:pStyle w:val="BText"/>
              <w:spacing w:before="0" w:after="120" w:line="240" w:lineRule="auto"/>
              <w:jc w:val="left"/>
            </w:pPr>
            <w:r w:rsidRPr="00D14159">
              <w:t>Information on loans or credits granted by the Company to third parties or provided to the Company by third parties, including copies of related documentation.</w:t>
            </w:r>
          </w:p>
        </w:tc>
        <w:tc>
          <w:tcPr>
            <w:tcW w:w="711" w:type="pct"/>
          </w:tcPr>
          <w:p w:rsidRPr="00D14159" w:rsidR="00D407CF" w:rsidP="00061B9E" w:rsidRDefault="00D407CF" w14:paraId="3E3DB7CF" w14:textId="77777777">
            <w:pPr>
              <w:pStyle w:val="BText"/>
              <w:jc w:val="left"/>
            </w:pPr>
          </w:p>
        </w:tc>
        <w:tc>
          <w:tcPr>
            <w:tcW w:w="304" w:type="pct"/>
          </w:tcPr>
          <w:p w:rsidRPr="00D14159" w:rsidR="00D407CF" w:rsidP="00061B9E" w:rsidRDefault="00D407CF" w14:paraId="60C14B47" w14:textId="77777777">
            <w:pPr>
              <w:pStyle w:val="BText"/>
              <w:jc w:val="left"/>
            </w:pPr>
          </w:p>
        </w:tc>
        <w:tc>
          <w:tcPr>
            <w:tcW w:w="710" w:type="pct"/>
          </w:tcPr>
          <w:p w:rsidRPr="00D14159" w:rsidR="00D407CF" w:rsidP="00061B9E" w:rsidRDefault="00D407CF" w14:paraId="7271BCC7" w14:textId="77777777">
            <w:pPr>
              <w:pStyle w:val="BText"/>
              <w:jc w:val="left"/>
            </w:pPr>
          </w:p>
        </w:tc>
        <w:tc>
          <w:tcPr>
            <w:tcW w:w="279" w:type="pct"/>
          </w:tcPr>
          <w:p w:rsidRPr="00D14159" w:rsidR="00D407CF" w:rsidP="00061B9E" w:rsidRDefault="00D407CF" w14:paraId="10642445" w14:textId="77777777">
            <w:pPr>
              <w:pStyle w:val="BText"/>
              <w:jc w:val="left"/>
            </w:pPr>
          </w:p>
        </w:tc>
      </w:tr>
      <w:tr w:rsidRPr="00D14159" w:rsidR="00D14159" w:rsidTr="009F4E8E" w14:paraId="1D0D4A23" w14:textId="77777777">
        <w:tc>
          <w:tcPr>
            <w:tcW w:w="153" w:type="pct"/>
          </w:tcPr>
          <w:p w:rsidRPr="00D14159" w:rsidR="00D407CF" w:rsidP="00061B9E" w:rsidRDefault="00D407CF" w14:paraId="63595057" w14:textId="77777777">
            <w:pPr>
              <w:pStyle w:val="BText"/>
              <w:numPr>
                <w:ilvl w:val="0"/>
                <w:numId w:val="7"/>
              </w:numPr>
              <w:jc w:val="left"/>
            </w:pPr>
          </w:p>
        </w:tc>
        <w:tc>
          <w:tcPr>
            <w:tcW w:w="2843" w:type="pct"/>
          </w:tcPr>
          <w:p w:rsidRPr="00D14159" w:rsidR="00D407CF" w:rsidP="00061B9E" w:rsidRDefault="00D407CF" w14:paraId="746BFF0E" w14:textId="21E1EDE5">
            <w:pPr>
              <w:pStyle w:val="BText"/>
              <w:spacing w:before="0" w:after="120" w:line="240" w:lineRule="auto"/>
              <w:jc w:val="left"/>
            </w:pPr>
            <w:r w:rsidRPr="00D14159">
              <w:t>Information on loans or credits granted between the Company and (i) the directors/shareholders or (ii) related companies; to each other, including copies of related documents.</w:t>
            </w:r>
          </w:p>
        </w:tc>
        <w:tc>
          <w:tcPr>
            <w:tcW w:w="711" w:type="pct"/>
          </w:tcPr>
          <w:p w:rsidRPr="00D14159" w:rsidR="00D407CF" w:rsidP="00061B9E" w:rsidRDefault="00D407CF" w14:paraId="6E24BA0A" w14:textId="77777777">
            <w:pPr>
              <w:pStyle w:val="BText"/>
              <w:jc w:val="left"/>
            </w:pPr>
          </w:p>
        </w:tc>
        <w:tc>
          <w:tcPr>
            <w:tcW w:w="304" w:type="pct"/>
          </w:tcPr>
          <w:p w:rsidRPr="00D14159" w:rsidR="00D407CF" w:rsidP="00061B9E" w:rsidRDefault="00D407CF" w14:paraId="1201F883" w14:textId="77777777">
            <w:pPr>
              <w:pStyle w:val="BText"/>
              <w:jc w:val="left"/>
            </w:pPr>
          </w:p>
        </w:tc>
        <w:tc>
          <w:tcPr>
            <w:tcW w:w="710" w:type="pct"/>
          </w:tcPr>
          <w:p w:rsidRPr="00D14159" w:rsidR="00D407CF" w:rsidP="00061B9E" w:rsidRDefault="00D407CF" w14:paraId="70A77C33" w14:textId="77777777">
            <w:pPr>
              <w:pStyle w:val="BText"/>
              <w:jc w:val="left"/>
            </w:pPr>
          </w:p>
        </w:tc>
        <w:tc>
          <w:tcPr>
            <w:tcW w:w="279" w:type="pct"/>
          </w:tcPr>
          <w:p w:rsidRPr="00D14159" w:rsidR="00D407CF" w:rsidP="00061B9E" w:rsidRDefault="00D407CF" w14:paraId="64549CB9" w14:textId="77777777">
            <w:pPr>
              <w:pStyle w:val="BText"/>
              <w:jc w:val="left"/>
            </w:pPr>
          </w:p>
        </w:tc>
      </w:tr>
      <w:tr w:rsidRPr="00D14159" w:rsidR="00D14159" w:rsidTr="009F4E8E" w14:paraId="29DD3C63" w14:textId="77777777">
        <w:tc>
          <w:tcPr>
            <w:tcW w:w="153" w:type="pct"/>
          </w:tcPr>
          <w:p w:rsidRPr="00D14159" w:rsidR="00D407CF" w:rsidP="00061B9E" w:rsidRDefault="00D407CF" w14:paraId="5572650C" w14:textId="77777777">
            <w:pPr>
              <w:pStyle w:val="BText"/>
              <w:numPr>
                <w:ilvl w:val="0"/>
                <w:numId w:val="7"/>
              </w:numPr>
              <w:jc w:val="left"/>
            </w:pPr>
          </w:p>
        </w:tc>
        <w:tc>
          <w:tcPr>
            <w:tcW w:w="2843" w:type="pct"/>
          </w:tcPr>
          <w:p w:rsidRPr="00D14159" w:rsidR="00D407CF" w:rsidP="00061B9E" w:rsidRDefault="00D407CF" w14:paraId="209B73E6" w14:textId="27627776">
            <w:pPr>
              <w:pStyle w:val="BText"/>
              <w:spacing w:before="0" w:after="120" w:line="240" w:lineRule="auto"/>
              <w:jc w:val="left"/>
            </w:pPr>
            <w:r w:rsidRPr="00D14159">
              <w:t>Information on the amount of outstanding portions of any loans and credits and compliance with the repayment schedule.</w:t>
            </w:r>
          </w:p>
        </w:tc>
        <w:tc>
          <w:tcPr>
            <w:tcW w:w="711" w:type="pct"/>
          </w:tcPr>
          <w:p w:rsidRPr="00D14159" w:rsidR="00D407CF" w:rsidP="00061B9E" w:rsidRDefault="00D407CF" w14:paraId="06B9FFAC" w14:textId="77777777">
            <w:pPr>
              <w:pStyle w:val="BText"/>
              <w:jc w:val="left"/>
            </w:pPr>
          </w:p>
        </w:tc>
        <w:tc>
          <w:tcPr>
            <w:tcW w:w="304" w:type="pct"/>
          </w:tcPr>
          <w:p w:rsidRPr="00D14159" w:rsidR="00D407CF" w:rsidP="00061B9E" w:rsidRDefault="00D407CF" w14:paraId="2892170B" w14:textId="77777777">
            <w:pPr>
              <w:pStyle w:val="BText"/>
              <w:jc w:val="left"/>
            </w:pPr>
          </w:p>
        </w:tc>
        <w:tc>
          <w:tcPr>
            <w:tcW w:w="710" w:type="pct"/>
          </w:tcPr>
          <w:p w:rsidRPr="00D14159" w:rsidR="00D407CF" w:rsidP="00061B9E" w:rsidRDefault="00D407CF" w14:paraId="078AC542" w14:textId="77777777">
            <w:pPr>
              <w:pStyle w:val="BText"/>
              <w:jc w:val="left"/>
            </w:pPr>
          </w:p>
        </w:tc>
        <w:tc>
          <w:tcPr>
            <w:tcW w:w="279" w:type="pct"/>
          </w:tcPr>
          <w:p w:rsidRPr="00D14159" w:rsidR="00D407CF" w:rsidP="00061B9E" w:rsidRDefault="00D407CF" w14:paraId="71BE3AA8" w14:textId="77777777">
            <w:pPr>
              <w:pStyle w:val="BText"/>
              <w:jc w:val="left"/>
            </w:pPr>
          </w:p>
        </w:tc>
      </w:tr>
      <w:tr w:rsidRPr="00D14159" w:rsidR="00D14159" w:rsidTr="009F4E8E" w14:paraId="072849CB" w14:textId="77777777">
        <w:tc>
          <w:tcPr>
            <w:tcW w:w="153" w:type="pct"/>
          </w:tcPr>
          <w:p w:rsidRPr="00D14159" w:rsidR="00D407CF" w:rsidP="00061B9E" w:rsidRDefault="00D407CF" w14:paraId="4AF223A8" w14:textId="77777777">
            <w:pPr>
              <w:pStyle w:val="BText"/>
              <w:numPr>
                <w:ilvl w:val="0"/>
                <w:numId w:val="7"/>
              </w:numPr>
              <w:jc w:val="left"/>
            </w:pPr>
          </w:p>
        </w:tc>
        <w:tc>
          <w:tcPr>
            <w:tcW w:w="2843" w:type="pct"/>
          </w:tcPr>
          <w:p w:rsidRPr="00D14159" w:rsidR="00D407CF" w:rsidP="00061B9E" w:rsidRDefault="00D407CF" w14:paraId="464EB0E8" w14:textId="2FA3A80B">
            <w:pPr>
              <w:pStyle w:val="BText"/>
              <w:spacing w:before="0" w:after="120" w:line="240" w:lineRule="auto"/>
              <w:jc w:val="left"/>
            </w:pPr>
            <w:r w:rsidRPr="00D14159">
              <w:t>Summary and copies of agreements and other instruments used to secure third-party obligations.</w:t>
            </w:r>
          </w:p>
        </w:tc>
        <w:tc>
          <w:tcPr>
            <w:tcW w:w="711" w:type="pct"/>
          </w:tcPr>
          <w:p w:rsidRPr="00D14159" w:rsidR="00D407CF" w:rsidP="00061B9E" w:rsidRDefault="00D407CF" w14:paraId="53E59C0E" w14:textId="77777777">
            <w:pPr>
              <w:pStyle w:val="BText"/>
              <w:jc w:val="left"/>
            </w:pPr>
          </w:p>
        </w:tc>
        <w:tc>
          <w:tcPr>
            <w:tcW w:w="304" w:type="pct"/>
          </w:tcPr>
          <w:p w:rsidRPr="00D14159" w:rsidR="00D407CF" w:rsidP="00061B9E" w:rsidRDefault="00D407CF" w14:paraId="2AA0B4E1" w14:textId="77777777">
            <w:pPr>
              <w:pStyle w:val="BText"/>
              <w:jc w:val="left"/>
            </w:pPr>
          </w:p>
        </w:tc>
        <w:tc>
          <w:tcPr>
            <w:tcW w:w="710" w:type="pct"/>
          </w:tcPr>
          <w:p w:rsidRPr="00D14159" w:rsidR="00D407CF" w:rsidP="00061B9E" w:rsidRDefault="00D407CF" w14:paraId="7247F5E0" w14:textId="77777777">
            <w:pPr>
              <w:pStyle w:val="BText"/>
              <w:jc w:val="left"/>
            </w:pPr>
          </w:p>
        </w:tc>
        <w:tc>
          <w:tcPr>
            <w:tcW w:w="279" w:type="pct"/>
          </w:tcPr>
          <w:p w:rsidRPr="00D14159" w:rsidR="00D407CF" w:rsidP="00061B9E" w:rsidRDefault="00D407CF" w14:paraId="4DB07FEB" w14:textId="77777777">
            <w:pPr>
              <w:pStyle w:val="BText"/>
              <w:jc w:val="left"/>
            </w:pPr>
          </w:p>
        </w:tc>
      </w:tr>
      <w:tr w:rsidRPr="00D14159" w:rsidR="00D14159" w:rsidTr="009F4E8E" w14:paraId="71D80C40" w14:textId="77777777">
        <w:tc>
          <w:tcPr>
            <w:tcW w:w="153" w:type="pct"/>
          </w:tcPr>
          <w:p w:rsidRPr="00D14159" w:rsidR="00D407CF" w:rsidP="00061B9E" w:rsidRDefault="00D407CF" w14:paraId="73A9B028" w14:textId="77777777">
            <w:pPr>
              <w:pStyle w:val="BText"/>
              <w:numPr>
                <w:ilvl w:val="0"/>
                <w:numId w:val="7"/>
              </w:numPr>
              <w:jc w:val="left"/>
            </w:pPr>
          </w:p>
        </w:tc>
        <w:tc>
          <w:tcPr>
            <w:tcW w:w="2843" w:type="pct"/>
          </w:tcPr>
          <w:p w:rsidRPr="00D14159" w:rsidR="00D407CF" w:rsidP="00061B9E" w:rsidRDefault="00D407CF" w14:paraId="4FD7EBF6" w14:textId="085AD8B5">
            <w:pPr>
              <w:pStyle w:val="BText"/>
              <w:spacing w:before="0" w:after="120" w:line="240" w:lineRule="auto"/>
              <w:jc w:val="left"/>
            </w:pPr>
            <w:r w:rsidRPr="00D14159">
              <w:t>General description of all bank agreements, including a list of the Company's bank accounts and persons authorized to dispose of them.</w:t>
            </w:r>
          </w:p>
        </w:tc>
        <w:tc>
          <w:tcPr>
            <w:tcW w:w="711" w:type="pct"/>
          </w:tcPr>
          <w:p w:rsidRPr="00D14159" w:rsidR="00D407CF" w:rsidP="00061B9E" w:rsidRDefault="00D407CF" w14:paraId="298418E8" w14:textId="77777777">
            <w:pPr>
              <w:pStyle w:val="BText"/>
              <w:jc w:val="left"/>
            </w:pPr>
          </w:p>
        </w:tc>
        <w:tc>
          <w:tcPr>
            <w:tcW w:w="304" w:type="pct"/>
          </w:tcPr>
          <w:p w:rsidRPr="00D14159" w:rsidR="00D407CF" w:rsidP="00061B9E" w:rsidRDefault="00D407CF" w14:paraId="4BBC3C45" w14:textId="77777777">
            <w:pPr>
              <w:pStyle w:val="BText"/>
              <w:jc w:val="left"/>
            </w:pPr>
          </w:p>
        </w:tc>
        <w:tc>
          <w:tcPr>
            <w:tcW w:w="710" w:type="pct"/>
          </w:tcPr>
          <w:p w:rsidRPr="00D14159" w:rsidR="00D407CF" w:rsidP="00061B9E" w:rsidRDefault="00D407CF" w14:paraId="0F61018E" w14:textId="77777777">
            <w:pPr>
              <w:pStyle w:val="BText"/>
              <w:jc w:val="left"/>
            </w:pPr>
          </w:p>
        </w:tc>
        <w:tc>
          <w:tcPr>
            <w:tcW w:w="279" w:type="pct"/>
          </w:tcPr>
          <w:p w:rsidRPr="00D14159" w:rsidR="00D407CF" w:rsidP="00061B9E" w:rsidRDefault="00D407CF" w14:paraId="178559F0" w14:textId="77777777">
            <w:pPr>
              <w:pStyle w:val="BText"/>
              <w:jc w:val="left"/>
            </w:pPr>
          </w:p>
        </w:tc>
      </w:tr>
      <w:tr w:rsidRPr="00D14159" w:rsidR="00D14159" w:rsidTr="009F4E8E" w14:paraId="1399C6E5" w14:textId="77777777">
        <w:tc>
          <w:tcPr>
            <w:tcW w:w="153" w:type="pct"/>
          </w:tcPr>
          <w:p w:rsidRPr="00D14159" w:rsidR="00D407CF" w:rsidP="00061B9E" w:rsidRDefault="00D407CF" w14:paraId="31D44CAF" w14:textId="77777777">
            <w:pPr>
              <w:pStyle w:val="BText"/>
              <w:numPr>
                <w:ilvl w:val="0"/>
                <w:numId w:val="7"/>
              </w:numPr>
              <w:jc w:val="left"/>
            </w:pPr>
          </w:p>
        </w:tc>
        <w:tc>
          <w:tcPr>
            <w:tcW w:w="2843" w:type="pct"/>
          </w:tcPr>
          <w:p w:rsidRPr="00D14159" w:rsidR="00D407CF" w:rsidP="00061B9E" w:rsidRDefault="00D407CF" w14:paraId="388EA466" w14:textId="0D6FF2F8">
            <w:pPr>
              <w:pStyle w:val="BText"/>
              <w:spacing w:before="0" w:after="120" w:line="240" w:lineRule="auto"/>
              <w:jc w:val="left"/>
            </w:pPr>
            <w:r w:rsidRPr="00D14159">
              <w:t>Information about the Company's hire purchase agreements, leasing agreements, factoring agreements, and other forms of financing, and copies of these agreements.</w:t>
            </w:r>
          </w:p>
        </w:tc>
        <w:tc>
          <w:tcPr>
            <w:tcW w:w="711" w:type="pct"/>
          </w:tcPr>
          <w:p w:rsidRPr="00D14159" w:rsidR="00D407CF" w:rsidP="00061B9E" w:rsidRDefault="00D407CF" w14:paraId="5345BA31" w14:textId="77777777">
            <w:pPr>
              <w:pStyle w:val="BText"/>
              <w:jc w:val="left"/>
            </w:pPr>
          </w:p>
        </w:tc>
        <w:tc>
          <w:tcPr>
            <w:tcW w:w="304" w:type="pct"/>
          </w:tcPr>
          <w:p w:rsidRPr="00D14159" w:rsidR="00D407CF" w:rsidP="00061B9E" w:rsidRDefault="00D407CF" w14:paraId="3504BB2D" w14:textId="77777777">
            <w:pPr>
              <w:pStyle w:val="BText"/>
              <w:jc w:val="left"/>
            </w:pPr>
          </w:p>
        </w:tc>
        <w:tc>
          <w:tcPr>
            <w:tcW w:w="710" w:type="pct"/>
          </w:tcPr>
          <w:p w:rsidRPr="00D14159" w:rsidR="00D407CF" w:rsidP="00061B9E" w:rsidRDefault="00D407CF" w14:paraId="118D6ADE" w14:textId="77777777">
            <w:pPr>
              <w:pStyle w:val="BText"/>
              <w:jc w:val="left"/>
            </w:pPr>
          </w:p>
        </w:tc>
        <w:tc>
          <w:tcPr>
            <w:tcW w:w="279" w:type="pct"/>
          </w:tcPr>
          <w:p w:rsidRPr="00D14159" w:rsidR="00D407CF" w:rsidP="00061B9E" w:rsidRDefault="00D407CF" w14:paraId="79497EFE" w14:textId="77777777">
            <w:pPr>
              <w:pStyle w:val="BText"/>
              <w:jc w:val="left"/>
            </w:pPr>
          </w:p>
        </w:tc>
      </w:tr>
      <w:tr w:rsidRPr="00D14159" w:rsidR="00D14159" w:rsidTr="009F4E8E" w14:paraId="216226BC" w14:textId="77777777">
        <w:tc>
          <w:tcPr>
            <w:tcW w:w="153" w:type="pct"/>
          </w:tcPr>
          <w:p w:rsidRPr="00D14159" w:rsidR="00D407CF" w:rsidP="00061B9E" w:rsidRDefault="00D407CF" w14:paraId="64C64DDE" w14:textId="77777777">
            <w:pPr>
              <w:pStyle w:val="BText"/>
              <w:numPr>
                <w:ilvl w:val="0"/>
                <w:numId w:val="7"/>
              </w:numPr>
              <w:jc w:val="left"/>
            </w:pPr>
          </w:p>
        </w:tc>
        <w:tc>
          <w:tcPr>
            <w:tcW w:w="2843" w:type="pct"/>
          </w:tcPr>
          <w:p w:rsidRPr="00D14159" w:rsidR="00D407CF" w:rsidP="00061B9E" w:rsidRDefault="00D407CF" w14:paraId="26A62071" w14:textId="4D74B75D">
            <w:pPr>
              <w:pStyle w:val="BText"/>
              <w:spacing w:before="0" w:after="120" w:line="240" w:lineRule="auto"/>
              <w:jc w:val="left"/>
            </w:pPr>
            <w:r w:rsidRPr="00D14159">
              <w:t>List of securities owned held or issued by the Company and copies of related documentation.</w:t>
            </w:r>
          </w:p>
        </w:tc>
        <w:tc>
          <w:tcPr>
            <w:tcW w:w="711" w:type="pct"/>
          </w:tcPr>
          <w:p w:rsidRPr="00D14159" w:rsidR="00D407CF" w:rsidP="00061B9E" w:rsidRDefault="00D407CF" w14:paraId="4E3768AA" w14:textId="77777777">
            <w:pPr>
              <w:pStyle w:val="BText"/>
              <w:jc w:val="left"/>
            </w:pPr>
          </w:p>
        </w:tc>
        <w:tc>
          <w:tcPr>
            <w:tcW w:w="304" w:type="pct"/>
          </w:tcPr>
          <w:p w:rsidRPr="00D14159" w:rsidR="00D407CF" w:rsidP="00061B9E" w:rsidRDefault="00D407CF" w14:paraId="3EB724E3" w14:textId="77777777">
            <w:pPr>
              <w:pStyle w:val="BText"/>
              <w:jc w:val="left"/>
            </w:pPr>
          </w:p>
        </w:tc>
        <w:tc>
          <w:tcPr>
            <w:tcW w:w="710" w:type="pct"/>
          </w:tcPr>
          <w:p w:rsidRPr="00D14159" w:rsidR="00D407CF" w:rsidP="00061B9E" w:rsidRDefault="00D407CF" w14:paraId="130EFE38" w14:textId="77777777">
            <w:pPr>
              <w:pStyle w:val="BText"/>
              <w:jc w:val="left"/>
            </w:pPr>
          </w:p>
        </w:tc>
        <w:tc>
          <w:tcPr>
            <w:tcW w:w="279" w:type="pct"/>
          </w:tcPr>
          <w:p w:rsidRPr="00D14159" w:rsidR="00D407CF" w:rsidP="00061B9E" w:rsidRDefault="00D407CF" w14:paraId="413B7772" w14:textId="77777777">
            <w:pPr>
              <w:pStyle w:val="BText"/>
              <w:jc w:val="left"/>
            </w:pPr>
          </w:p>
        </w:tc>
      </w:tr>
      <w:tr w:rsidRPr="00D14159" w:rsidR="00D14159" w:rsidTr="009F4E8E" w14:paraId="327E986E" w14:textId="77777777">
        <w:tc>
          <w:tcPr>
            <w:tcW w:w="153" w:type="pct"/>
          </w:tcPr>
          <w:p w:rsidRPr="00D14159" w:rsidR="00D407CF" w:rsidP="00061B9E" w:rsidRDefault="00D407CF" w14:paraId="56F8FECE" w14:textId="77777777">
            <w:pPr>
              <w:pStyle w:val="BText"/>
              <w:numPr>
                <w:ilvl w:val="0"/>
                <w:numId w:val="7"/>
              </w:numPr>
              <w:jc w:val="left"/>
            </w:pPr>
          </w:p>
        </w:tc>
        <w:tc>
          <w:tcPr>
            <w:tcW w:w="2843" w:type="pct"/>
          </w:tcPr>
          <w:p w:rsidRPr="00D14159" w:rsidR="00D407CF" w:rsidP="00061B9E" w:rsidRDefault="00D407CF" w14:paraId="29540412" w14:textId="3DAA8243">
            <w:pPr>
              <w:pStyle w:val="BText"/>
              <w:spacing w:before="0" w:after="120" w:line="240" w:lineRule="auto"/>
              <w:jc w:val="left"/>
            </w:pPr>
            <w:r w:rsidRPr="00D14159">
              <w:t>Summary and copies of promissory notes issued or coaccepted (</w:t>
            </w:r>
            <w:r w:rsidRPr="00061B9E">
              <w:rPr>
                <w:i/>
                <w:iCs/>
              </w:rPr>
              <w:t>avalován</w:t>
            </w:r>
            <w:r w:rsidRPr="00D14159">
              <w:t>) by the Company.</w:t>
            </w:r>
          </w:p>
        </w:tc>
        <w:tc>
          <w:tcPr>
            <w:tcW w:w="711" w:type="pct"/>
          </w:tcPr>
          <w:p w:rsidRPr="00D14159" w:rsidR="00D407CF" w:rsidP="00061B9E" w:rsidRDefault="00D407CF" w14:paraId="172CFB36" w14:textId="77777777">
            <w:pPr>
              <w:pStyle w:val="BText"/>
              <w:jc w:val="left"/>
            </w:pPr>
          </w:p>
        </w:tc>
        <w:tc>
          <w:tcPr>
            <w:tcW w:w="304" w:type="pct"/>
          </w:tcPr>
          <w:p w:rsidRPr="00D14159" w:rsidR="00D407CF" w:rsidP="00061B9E" w:rsidRDefault="00D407CF" w14:paraId="33AE03D6" w14:textId="77777777">
            <w:pPr>
              <w:pStyle w:val="BText"/>
              <w:jc w:val="left"/>
            </w:pPr>
          </w:p>
        </w:tc>
        <w:tc>
          <w:tcPr>
            <w:tcW w:w="710" w:type="pct"/>
          </w:tcPr>
          <w:p w:rsidRPr="00D14159" w:rsidR="00D407CF" w:rsidP="00061B9E" w:rsidRDefault="00D407CF" w14:paraId="35D5EB94" w14:textId="77777777">
            <w:pPr>
              <w:pStyle w:val="BText"/>
              <w:jc w:val="left"/>
            </w:pPr>
          </w:p>
        </w:tc>
        <w:tc>
          <w:tcPr>
            <w:tcW w:w="279" w:type="pct"/>
          </w:tcPr>
          <w:p w:rsidRPr="00D14159" w:rsidR="00D407CF" w:rsidP="00061B9E" w:rsidRDefault="00D407CF" w14:paraId="6ABB6780" w14:textId="77777777">
            <w:pPr>
              <w:pStyle w:val="BText"/>
              <w:jc w:val="left"/>
            </w:pPr>
          </w:p>
        </w:tc>
      </w:tr>
      <w:tr w:rsidRPr="00D14159" w:rsidR="00D14159" w:rsidTr="009F4E8E" w14:paraId="7D7FE657" w14:textId="77777777">
        <w:tc>
          <w:tcPr>
            <w:tcW w:w="153" w:type="pct"/>
          </w:tcPr>
          <w:p w:rsidRPr="00D14159" w:rsidR="00D407CF" w:rsidP="00061B9E" w:rsidRDefault="00D407CF" w14:paraId="1EC20C11" w14:textId="77777777">
            <w:pPr>
              <w:pStyle w:val="BText"/>
              <w:numPr>
                <w:ilvl w:val="0"/>
                <w:numId w:val="7"/>
              </w:numPr>
              <w:jc w:val="left"/>
            </w:pPr>
          </w:p>
        </w:tc>
        <w:tc>
          <w:tcPr>
            <w:tcW w:w="2843" w:type="pct"/>
          </w:tcPr>
          <w:p w:rsidRPr="00D14159" w:rsidR="00D407CF" w:rsidP="00061B9E" w:rsidRDefault="00D407CF" w14:paraId="1555AD7D" w14:textId="2EB49051">
            <w:pPr>
              <w:pStyle w:val="BText"/>
              <w:spacing w:before="0" w:after="120" w:line="240" w:lineRule="auto"/>
              <w:jc w:val="left"/>
            </w:pPr>
            <w:r w:rsidRPr="00D14159">
              <w:t>Information about the Company's other financial liabilities, including future and contingent liabilities (e.g. factoring agreements, hedging transactions, derivative transactions, foreign exchange transactions, commodity transactions, cash-pooling arrangements, etc.)</w:t>
            </w:r>
          </w:p>
        </w:tc>
        <w:tc>
          <w:tcPr>
            <w:tcW w:w="711" w:type="pct"/>
          </w:tcPr>
          <w:p w:rsidRPr="00D14159" w:rsidR="00D407CF" w:rsidP="00061B9E" w:rsidRDefault="00D407CF" w14:paraId="12ED4890" w14:textId="77777777">
            <w:pPr>
              <w:pStyle w:val="BText"/>
              <w:jc w:val="left"/>
            </w:pPr>
          </w:p>
        </w:tc>
        <w:tc>
          <w:tcPr>
            <w:tcW w:w="304" w:type="pct"/>
          </w:tcPr>
          <w:p w:rsidRPr="00D14159" w:rsidR="00D407CF" w:rsidP="00061B9E" w:rsidRDefault="00D407CF" w14:paraId="34057FF9" w14:textId="77777777">
            <w:pPr>
              <w:pStyle w:val="BText"/>
              <w:jc w:val="left"/>
            </w:pPr>
          </w:p>
        </w:tc>
        <w:tc>
          <w:tcPr>
            <w:tcW w:w="710" w:type="pct"/>
          </w:tcPr>
          <w:p w:rsidRPr="00D14159" w:rsidR="00D407CF" w:rsidP="00061B9E" w:rsidRDefault="00D407CF" w14:paraId="520B4E1F" w14:textId="77777777">
            <w:pPr>
              <w:pStyle w:val="BText"/>
              <w:jc w:val="left"/>
            </w:pPr>
          </w:p>
        </w:tc>
        <w:tc>
          <w:tcPr>
            <w:tcW w:w="279" w:type="pct"/>
          </w:tcPr>
          <w:p w:rsidRPr="00D14159" w:rsidR="00D407CF" w:rsidP="00061B9E" w:rsidRDefault="00D407CF" w14:paraId="16C0CCDD" w14:textId="77777777">
            <w:pPr>
              <w:pStyle w:val="BText"/>
              <w:jc w:val="left"/>
            </w:pPr>
          </w:p>
        </w:tc>
      </w:tr>
      <w:tr w:rsidRPr="00D14159" w:rsidR="00D14159" w:rsidTr="009F4E8E" w14:paraId="2C1EAF5F" w14:textId="77777777">
        <w:tc>
          <w:tcPr>
            <w:tcW w:w="153" w:type="pct"/>
          </w:tcPr>
          <w:p w:rsidRPr="00D14159" w:rsidR="00D407CF" w:rsidP="00061B9E" w:rsidRDefault="00D407CF" w14:paraId="210EB63C" w14:textId="77777777">
            <w:pPr>
              <w:pStyle w:val="BText"/>
              <w:numPr>
                <w:ilvl w:val="0"/>
                <w:numId w:val="7"/>
              </w:numPr>
              <w:jc w:val="left"/>
            </w:pPr>
          </w:p>
        </w:tc>
        <w:tc>
          <w:tcPr>
            <w:tcW w:w="2843" w:type="pct"/>
          </w:tcPr>
          <w:p w:rsidRPr="00D14159" w:rsidR="00D407CF" w:rsidP="00061B9E" w:rsidRDefault="00D407CF" w14:paraId="4C71CED3" w14:textId="303AA528">
            <w:pPr>
              <w:pStyle w:val="BText"/>
              <w:spacing w:before="0" w:after="120" w:line="240" w:lineRule="auto"/>
              <w:jc w:val="left"/>
            </w:pPr>
            <w:r w:rsidRPr="00D14159">
              <w:t>Information on other financial liabilities not recognized in the Company's balance sheets.</w:t>
            </w:r>
          </w:p>
        </w:tc>
        <w:tc>
          <w:tcPr>
            <w:tcW w:w="711" w:type="pct"/>
          </w:tcPr>
          <w:p w:rsidRPr="00D14159" w:rsidR="00D407CF" w:rsidP="00061B9E" w:rsidRDefault="00D407CF" w14:paraId="451842E1" w14:textId="77777777">
            <w:pPr>
              <w:pStyle w:val="BText"/>
              <w:jc w:val="left"/>
            </w:pPr>
          </w:p>
        </w:tc>
        <w:tc>
          <w:tcPr>
            <w:tcW w:w="304" w:type="pct"/>
          </w:tcPr>
          <w:p w:rsidRPr="00D14159" w:rsidR="00D407CF" w:rsidP="00061B9E" w:rsidRDefault="00D407CF" w14:paraId="4ECA7D7D" w14:textId="77777777">
            <w:pPr>
              <w:pStyle w:val="BText"/>
              <w:jc w:val="left"/>
            </w:pPr>
          </w:p>
        </w:tc>
        <w:tc>
          <w:tcPr>
            <w:tcW w:w="710" w:type="pct"/>
          </w:tcPr>
          <w:p w:rsidRPr="00D14159" w:rsidR="00D407CF" w:rsidP="00061B9E" w:rsidRDefault="00D407CF" w14:paraId="493D16C0" w14:textId="77777777">
            <w:pPr>
              <w:pStyle w:val="BText"/>
              <w:jc w:val="left"/>
            </w:pPr>
          </w:p>
        </w:tc>
        <w:tc>
          <w:tcPr>
            <w:tcW w:w="279" w:type="pct"/>
          </w:tcPr>
          <w:p w:rsidRPr="00D14159" w:rsidR="00D407CF" w:rsidP="00061B9E" w:rsidRDefault="00D407CF" w14:paraId="479EA4A2" w14:textId="77777777">
            <w:pPr>
              <w:pStyle w:val="BText"/>
              <w:jc w:val="left"/>
            </w:pPr>
          </w:p>
        </w:tc>
      </w:tr>
      <w:tr w:rsidRPr="00D14159" w:rsidR="00D14159" w:rsidTr="009F4E8E" w14:paraId="255B67C4" w14:textId="77777777">
        <w:tc>
          <w:tcPr>
            <w:tcW w:w="153" w:type="pct"/>
          </w:tcPr>
          <w:p w:rsidRPr="00D14159" w:rsidR="00D407CF" w:rsidP="00061B9E" w:rsidRDefault="00D407CF" w14:paraId="149AC3D7" w14:textId="77777777">
            <w:pPr>
              <w:pStyle w:val="BText"/>
              <w:numPr>
                <w:ilvl w:val="0"/>
                <w:numId w:val="7"/>
              </w:numPr>
              <w:jc w:val="left"/>
            </w:pPr>
          </w:p>
        </w:tc>
        <w:tc>
          <w:tcPr>
            <w:tcW w:w="2843" w:type="pct"/>
          </w:tcPr>
          <w:p w:rsidRPr="00D14159" w:rsidR="00D407CF" w:rsidP="00061B9E" w:rsidRDefault="00D407CF" w14:paraId="1057C522" w14:textId="3EA89E0C">
            <w:pPr>
              <w:pStyle w:val="BText"/>
              <w:spacing w:before="0" w:after="120" w:line="240" w:lineRule="auto"/>
              <w:jc w:val="left"/>
            </w:pPr>
            <w:r w:rsidRPr="00D14159">
              <w:t>Summary and copies of all financing agreements to which the Company is a party if such agreements will or may be affected by a change in the ownership structure.</w:t>
            </w:r>
          </w:p>
        </w:tc>
        <w:tc>
          <w:tcPr>
            <w:tcW w:w="711" w:type="pct"/>
          </w:tcPr>
          <w:p w:rsidRPr="00D14159" w:rsidR="00D407CF" w:rsidP="00061B9E" w:rsidRDefault="00D407CF" w14:paraId="12325B68" w14:textId="77777777">
            <w:pPr>
              <w:pStyle w:val="BText"/>
              <w:jc w:val="left"/>
            </w:pPr>
          </w:p>
        </w:tc>
        <w:tc>
          <w:tcPr>
            <w:tcW w:w="304" w:type="pct"/>
          </w:tcPr>
          <w:p w:rsidRPr="00D14159" w:rsidR="00D407CF" w:rsidP="00061B9E" w:rsidRDefault="00D407CF" w14:paraId="30E96525" w14:textId="77777777">
            <w:pPr>
              <w:pStyle w:val="BText"/>
              <w:jc w:val="left"/>
            </w:pPr>
          </w:p>
        </w:tc>
        <w:tc>
          <w:tcPr>
            <w:tcW w:w="710" w:type="pct"/>
          </w:tcPr>
          <w:p w:rsidRPr="00D14159" w:rsidR="00D407CF" w:rsidP="00061B9E" w:rsidRDefault="00D407CF" w14:paraId="04DA1769" w14:textId="77777777">
            <w:pPr>
              <w:pStyle w:val="BText"/>
              <w:jc w:val="left"/>
            </w:pPr>
          </w:p>
        </w:tc>
        <w:tc>
          <w:tcPr>
            <w:tcW w:w="279" w:type="pct"/>
          </w:tcPr>
          <w:p w:rsidRPr="00D14159" w:rsidR="00D407CF" w:rsidP="00061B9E" w:rsidRDefault="00D407CF" w14:paraId="3DC0B7E3" w14:textId="77777777">
            <w:pPr>
              <w:pStyle w:val="BText"/>
              <w:jc w:val="left"/>
            </w:pPr>
          </w:p>
        </w:tc>
      </w:tr>
      <w:tr w:rsidRPr="00D14159" w:rsidR="00D14159" w:rsidTr="009F4E8E" w14:paraId="6F37CA79" w14:textId="77777777">
        <w:tc>
          <w:tcPr>
            <w:tcW w:w="5000" w:type="pct"/>
            <w:gridSpan w:val="6"/>
            <w:shd w:val="clear" w:color="auto" w:fill="BFBFBF" w:themeFill="background1" w:themeFillShade="BF"/>
          </w:tcPr>
          <w:p w:rsidRPr="00D14159" w:rsidR="00D14159" w:rsidP="00061B9E" w:rsidRDefault="00D14159" w14:paraId="217DB93B" w14:textId="29FD3BA9">
            <w:pPr>
              <w:pStyle w:val="BText"/>
              <w:spacing w:before="0" w:after="120" w:line="240" w:lineRule="auto"/>
              <w:jc w:val="left"/>
            </w:pPr>
            <w:r w:rsidRPr="004C02C7">
              <w:rPr>
                <w:b/>
                <w:bCs/>
              </w:rPr>
              <w:t>ASSETS</w:t>
            </w:r>
          </w:p>
        </w:tc>
      </w:tr>
      <w:tr w:rsidRPr="00D14159" w:rsidR="00D14159" w:rsidTr="009F4E8E" w14:paraId="732AEE53" w14:textId="77777777">
        <w:tc>
          <w:tcPr>
            <w:tcW w:w="153" w:type="pct"/>
          </w:tcPr>
          <w:p w:rsidRPr="00D14159" w:rsidR="00D407CF" w:rsidP="00061B9E" w:rsidRDefault="00D407CF" w14:paraId="4293AFD0" w14:textId="77777777">
            <w:pPr>
              <w:pStyle w:val="BText"/>
              <w:numPr>
                <w:ilvl w:val="0"/>
                <w:numId w:val="7"/>
              </w:numPr>
              <w:jc w:val="left"/>
            </w:pPr>
          </w:p>
        </w:tc>
        <w:tc>
          <w:tcPr>
            <w:tcW w:w="2843" w:type="pct"/>
          </w:tcPr>
          <w:p w:rsidRPr="00D14159" w:rsidR="00D407CF" w:rsidP="00061B9E" w:rsidRDefault="00D407CF" w14:paraId="36CC84C6" w14:textId="5105EE85">
            <w:pPr>
              <w:pStyle w:val="BText"/>
              <w:spacing w:before="0" w:after="120" w:line="240" w:lineRule="auto"/>
              <w:jc w:val="left"/>
            </w:pPr>
            <w:r w:rsidRPr="00D14159">
              <w:t>List together with the description of use of immovable properties (</w:t>
            </w:r>
            <w:r w:rsidRPr="00061B9E">
              <w:rPr>
                <w:i/>
                <w:iCs/>
              </w:rPr>
              <w:t>nemovitosti</w:t>
            </w:r>
            <w:r w:rsidRPr="00D14159">
              <w:t>) owned or used, including properties currently being acquired (e.g. buildings under construction, properties for which a valid purchase agreement has been concluded but for which ownership has not yet been transferred).</w:t>
            </w:r>
          </w:p>
        </w:tc>
        <w:tc>
          <w:tcPr>
            <w:tcW w:w="711" w:type="pct"/>
          </w:tcPr>
          <w:p w:rsidRPr="00D14159" w:rsidR="00D407CF" w:rsidP="00061B9E" w:rsidRDefault="00D407CF" w14:paraId="5F0E6670" w14:textId="77777777">
            <w:pPr>
              <w:pStyle w:val="BText"/>
              <w:jc w:val="left"/>
            </w:pPr>
          </w:p>
        </w:tc>
        <w:tc>
          <w:tcPr>
            <w:tcW w:w="304" w:type="pct"/>
          </w:tcPr>
          <w:p w:rsidRPr="00D14159" w:rsidR="00D407CF" w:rsidP="00061B9E" w:rsidRDefault="00D407CF" w14:paraId="467CAD9B" w14:textId="77777777">
            <w:pPr>
              <w:pStyle w:val="BText"/>
              <w:jc w:val="left"/>
            </w:pPr>
          </w:p>
        </w:tc>
        <w:tc>
          <w:tcPr>
            <w:tcW w:w="710" w:type="pct"/>
          </w:tcPr>
          <w:p w:rsidRPr="00D14159" w:rsidR="00D407CF" w:rsidP="00061B9E" w:rsidRDefault="00D407CF" w14:paraId="381CE1C2" w14:textId="77777777">
            <w:pPr>
              <w:pStyle w:val="BText"/>
              <w:jc w:val="left"/>
            </w:pPr>
          </w:p>
        </w:tc>
        <w:tc>
          <w:tcPr>
            <w:tcW w:w="279" w:type="pct"/>
          </w:tcPr>
          <w:p w:rsidRPr="00D14159" w:rsidR="00D407CF" w:rsidP="00061B9E" w:rsidRDefault="00D407CF" w14:paraId="470DB022" w14:textId="77777777">
            <w:pPr>
              <w:pStyle w:val="BText"/>
              <w:jc w:val="left"/>
            </w:pPr>
          </w:p>
        </w:tc>
      </w:tr>
      <w:tr w:rsidRPr="00D14159" w:rsidR="00D14159" w:rsidTr="009F4E8E" w14:paraId="027CA44C" w14:textId="77777777">
        <w:tc>
          <w:tcPr>
            <w:tcW w:w="153" w:type="pct"/>
          </w:tcPr>
          <w:p w:rsidRPr="00D14159" w:rsidR="00D407CF" w:rsidP="00061B9E" w:rsidRDefault="00D407CF" w14:paraId="14F3571A" w14:textId="77777777">
            <w:pPr>
              <w:pStyle w:val="BText"/>
              <w:numPr>
                <w:ilvl w:val="0"/>
                <w:numId w:val="7"/>
              </w:numPr>
              <w:jc w:val="left"/>
            </w:pPr>
          </w:p>
        </w:tc>
        <w:tc>
          <w:tcPr>
            <w:tcW w:w="2843" w:type="pct"/>
          </w:tcPr>
          <w:p w:rsidRPr="00D14159" w:rsidR="00D407CF" w:rsidP="00061B9E" w:rsidRDefault="00D407CF" w14:paraId="56613352" w14:textId="02B7AC37">
            <w:pPr>
              <w:pStyle w:val="BText"/>
              <w:spacing w:before="0" w:after="120" w:line="240" w:lineRule="auto"/>
              <w:jc w:val="left"/>
            </w:pPr>
            <w:r w:rsidRPr="00D14159">
              <w:t>List of easements, pre-emption, pledge rights, and other claims and rights encumbering the properties referred to in point 31 and copies of related documents (in particular legal titles for such encumbrances).</w:t>
            </w:r>
          </w:p>
        </w:tc>
        <w:tc>
          <w:tcPr>
            <w:tcW w:w="711" w:type="pct"/>
          </w:tcPr>
          <w:p w:rsidRPr="00D14159" w:rsidR="00D407CF" w:rsidP="00061B9E" w:rsidRDefault="00D407CF" w14:paraId="69FAC5CE" w14:textId="77777777">
            <w:pPr>
              <w:pStyle w:val="BText"/>
              <w:jc w:val="left"/>
            </w:pPr>
          </w:p>
        </w:tc>
        <w:tc>
          <w:tcPr>
            <w:tcW w:w="304" w:type="pct"/>
          </w:tcPr>
          <w:p w:rsidRPr="00D14159" w:rsidR="00D407CF" w:rsidP="00061B9E" w:rsidRDefault="00D407CF" w14:paraId="54836D44" w14:textId="77777777">
            <w:pPr>
              <w:pStyle w:val="BText"/>
              <w:jc w:val="left"/>
            </w:pPr>
          </w:p>
        </w:tc>
        <w:tc>
          <w:tcPr>
            <w:tcW w:w="710" w:type="pct"/>
          </w:tcPr>
          <w:p w:rsidRPr="00D14159" w:rsidR="00D407CF" w:rsidP="00061B9E" w:rsidRDefault="00D407CF" w14:paraId="5103A617" w14:textId="77777777">
            <w:pPr>
              <w:pStyle w:val="BText"/>
              <w:jc w:val="left"/>
            </w:pPr>
          </w:p>
        </w:tc>
        <w:tc>
          <w:tcPr>
            <w:tcW w:w="279" w:type="pct"/>
          </w:tcPr>
          <w:p w:rsidRPr="00D14159" w:rsidR="00D407CF" w:rsidP="00061B9E" w:rsidRDefault="00D407CF" w14:paraId="140798C6" w14:textId="77777777">
            <w:pPr>
              <w:pStyle w:val="BText"/>
              <w:jc w:val="left"/>
            </w:pPr>
          </w:p>
        </w:tc>
      </w:tr>
      <w:tr w:rsidRPr="00D14159" w:rsidR="00D14159" w:rsidTr="009F4E8E" w14:paraId="32134AF3" w14:textId="77777777">
        <w:tc>
          <w:tcPr>
            <w:tcW w:w="153" w:type="pct"/>
          </w:tcPr>
          <w:p w:rsidRPr="00D14159" w:rsidR="00D407CF" w:rsidP="00061B9E" w:rsidRDefault="00D407CF" w14:paraId="2495D1C6" w14:textId="77777777">
            <w:pPr>
              <w:pStyle w:val="BText"/>
              <w:numPr>
                <w:ilvl w:val="0"/>
                <w:numId w:val="7"/>
              </w:numPr>
              <w:jc w:val="left"/>
            </w:pPr>
          </w:p>
        </w:tc>
        <w:tc>
          <w:tcPr>
            <w:tcW w:w="2843" w:type="pct"/>
          </w:tcPr>
          <w:p w:rsidRPr="00D14159" w:rsidR="00D407CF" w:rsidP="00061B9E" w:rsidRDefault="00D407CF" w14:paraId="229D5B18" w14:textId="292F1CAD">
            <w:pPr>
              <w:pStyle w:val="BText"/>
              <w:spacing w:before="0" w:after="120" w:line="240" w:lineRule="auto"/>
              <w:jc w:val="left"/>
            </w:pPr>
            <w:r w:rsidRPr="00D14159">
              <w:t>Contracts relating to the acquisition of the properties referred to in point 31.</w:t>
            </w:r>
          </w:p>
        </w:tc>
        <w:tc>
          <w:tcPr>
            <w:tcW w:w="711" w:type="pct"/>
          </w:tcPr>
          <w:p w:rsidRPr="00D14159" w:rsidR="00D407CF" w:rsidP="00061B9E" w:rsidRDefault="00D407CF" w14:paraId="09BC6A1C" w14:textId="77777777">
            <w:pPr>
              <w:pStyle w:val="BText"/>
              <w:jc w:val="left"/>
            </w:pPr>
          </w:p>
        </w:tc>
        <w:tc>
          <w:tcPr>
            <w:tcW w:w="304" w:type="pct"/>
          </w:tcPr>
          <w:p w:rsidRPr="00D14159" w:rsidR="00D407CF" w:rsidP="00061B9E" w:rsidRDefault="00D407CF" w14:paraId="1C3F651A" w14:textId="77777777">
            <w:pPr>
              <w:pStyle w:val="BText"/>
              <w:jc w:val="left"/>
            </w:pPr>
          </w:p>
        </w:tc>
        <w:tc>
          <w:tcPr>
            <w:tcW w:w="710" w:type="pct"/>
          </w:tcPr>
          <w:p w:rsidRPr="00D14159" w:rsidR="00D407CF" w:rsidP="00061B9E" w:rsidRDefault="00D407CF" w14:paraId="47166160" w14:textId="77777777">
            <w:pPr>
              <w:pStyle w:val="BText"/>
              <w:jc w:val="left"/>
            </w:pPr>
          </w:p>
        </w:tc>
        <w:tc>
          <w:tcPr>
            <w:tcW w:w="279" w:type="pct"/>
          </w:tcPr>
          <w:p w:rsidRPr="00D14159" w:rsidR="00D407CF" w:rsidP="00061B9E" w:rsidRDefault="00D407CF" w14:paraId="40A26BED" w14:textId="77777777">
            <w:pPr>
              <w:pStyle w:val="BText"/>
              <w:jc w:val="left"/>
            </w:pPr>
          </w:p>
        </w:tc>
      </w:tr>
      <w:tr w:rsidRPr="00D14159" w:rsidR="00D14159" w:rsidTr="009F4E8E" w14:paraId="1E56F980" w14:textId="77777777">
        <w:tc>
          <w:tcPr>
            <w:tcW w:w="153" w:type="pct"/>
          </w:tcPr>
          <w:p w:rsidRPr="00D14159" w:rsidR="00D407CF" w:rsidP="00061B9E" w:rsidRDefault="00D407CF" w14:paraId="32DA738F" w14:textId="77777777">
            <w:pPr>
              <w:pStyle w:val="BText"/>
              <w:numPr>
                <w:ilvl w:val="0"/>
                <w:numId w:val="7"/>
              </w:numPr>
              <w:jc w:val="left"/>
            </w:pPr>
          </w:p>
        </w:tc>
        <w:tc>
          <w:tcPr>
            <w:tcW w:w="2843" w:type="pct"/>
          </w:tcPr>
          <w:p w:rsidRPr="00D14159" w:rsidR="00D407CF" w:rsidP="00061B9E" w:rsidRDefault="00D407CF" w14:paraId="019009C6" w14:textId="09AE66CA">
            <w:pPr>
              <w:pStyle w:val="BText"/>
              <w:spacing w:before="0" w:after="120" w:line="240" w:lineRule="auto"/>
              <w:jc w:val="left"/>
            </w:pPr>
            <w:r w:rsidRPr="00D14159">
              <w:t>Summary and copies of all contracts (including related documentation) under which the Company occupies any property which is owned by third parties, including, but not limited to, lease agreements, loan agreements, hire purchase agreements, etc.</w:t>
            </w:r>
          </w:p>
        </w:tc>
        <w:tc>
          <w:tcPr>
            <w:tcW w:w="711" w:type="pct"/>
          </w:tcPr>
          <w:p w:rsidRPr="00D14159" w:rsidR="00D407CF" w:rsidP="00061B9E" w:rsidRDefault="00D407CF" w14:paraId="0DD395B9" w14:textId="77777777">
            <w:pPr>
              <w:pStyle w:val="BText"/>
              <w:jc w:val="left"/>
            </w:pPr>
          </w:p>
        </w:tc>
        <w:tc>
          <w:tcPr>
            <w:tcW w:w="304" w:type="pct"/>
          </w:tcPr>
          <w:p w:rsidRPr="00D14159" w:rsidR="00D407CF" w:rsidP="00061B9E" w:rsidRDefault="00D407CF" w14:paraId="092394CE" w14:textId="77777777">
            <w:pPr>
              <w:pStyle w:val="BText"/>
              <w:jc w:val="left"/>
            </w:pPr>
          </w:p>
        </w:tc>
        <w:tc>
          <w:tcPr>
            <w:tcW w:w="710" w:type="pct"/>
          </w:tcPr>
          <w:p w:rsidRPr="00D14159" w:rsidR="00D407CF" w:rsidP="00061B9E" w:rsidRDefault="00D407CF" w14:paraId="35106376" w14:textId="77777777">
            <w:pPr>
              <w:pStyle w:val="BText"/>
              <w:jc w:val="left"/>
            </w:pPr>
          </w:p>
        </w:tc>
        <w:tc>
          <w:tcPr>
            <w:tcW w:w="279" w:type="pct"/>
          </w:tcPr>
          <w:p w:rsidRPr="00D14159" w:rsidR="00D407CF" w:rsidP="00061B9E" w:rsidRDefault="00D407CF" w14:paraId="50C48609" w14:textId="77777777">
            <w:pPr>
              <w:pStyle w:val="BText"/>
              <w:jc w:val="left"/>
            </w:pPr>
          </w:p>
        </w:tc>
      </w:tr>
      <w:tr w:rsidRPr="00D14159" w:rsidR="00D14159" w:rsidTr="009F4E8E" w14:paraId="3B1AF792" w14:textId="77777777">
        <w:tc>
          <w:tcPr>
            <w:tcW w:w="153" w:type="pct"/>
          </w:tcPr>
          <w:p w:rsidRPr="00D14159" w:rsidR="00D407CF" w:rsidP="00061B9E" w:rsidRDefault="00D407CF" w14:paraId="4B842AF0" w14:textId="77777777">
            <w:pPr>
              <w:pStyle w:val="BText"/>
              <w:numPr>
                <w:ilvl w:val="0"/>
                <w:numId w:val="7"/>
              </w:numPr>
              <w:jc w:val="left"/>
            </w:pPr>
          </w:p>
        </w:tc>
        <w:tc>
          <w:tcPr>
            <w:tcW w:w="2843" w:type="pct"/>
          </w:tcPr>
          <w:p w:rsidRPr="00D14159" w:rsidR="00D407CF" w:rsidP="00061B9E" w:rsidRDefault="00D407CF" w14:paraId="28701547" w14:textId="149868C5">
            <w:pPr>
              <w:pStyle w:val="BText"/>
              <w:spacing w:before="0" w:after="120" w:line="240" w:lineRule="auto"/>
              <w:jc w:val="left"/>
            </w:pPr>
            <w:r w:rsidRPr="00D14159">
              <w:t>Summary and copies of all contracts (including related documentation) relating to the properties listed in point 31 that have been leased or loaned by the Company.</w:t>
            </w:r>
          </w:p>
        </w:tc>
        <w:tc>
          <w:tcPr>
            <w:tcW w:w="711" w:type="pct"/>
          </w:tcPr>
          <w:p w:rsidRPr="00D14159" w:rsidR="00D407CF" w:rsidP="00061B9E" w:rsidRDefault="00D407CF" w14:paraId="6EED0155" w14:textId="77777777">
            <w:pPr>
              <w:pStyle w:val="BText"/>
              <w:jc w:val="left"/>
            </w:pPr>
          </w:p>
        </w:tc>
        <w:tc>
          <w:tcPr>
            <w:tcW w:w="304" w:type="pct"/>
          </w:tcPr>
          <w:p w:rsidRPr="00D14159" w:rsidR="00D407CF" w:rsidP="00061B9E" w:rsidRDefault="00D407CF" w14:paraId="15591118" w14:textId="77777777">
            <w:pPr>
              <w:pStyle w:val="BText"/>
              <w:jc w:val="left"/>
            </w:pPr>
          </w:p>
        </w:tc>
        <w:tc>
          <w:tcPr>
            <w:tcW w:w="710" w:type="pct"/>
          </w:tcPr>
          <w:p w:rsidRPr="00D14159" w:rsidR="00D407CF" w:rsidP="00061B9E" w:rsidRDefault="00D407CF" w14:paraId="14F178E6" w14:textId="77777777">
            <w:pPr>
              <w:pStyle w:val="BText"/>
              <w:jc w:val="left"/>
            </w:pPr>
          </w:p>
        </w:tc>
        <w:tc>
          <w:tcPr>
            <w:tcW w:w="279" w:type="pct"/>
          </w:tcPr>
          <w:p w:rsidRPr="00D14159" w:rsidR="00D407CF" w:rsidP="00061B9E" w:rsidRDefault="00D407CF" w14:paraId="0EB7C55B" w14:textId="77777777">
            <w:pPr>
              <w:pStyle w:val="BText"/>
              <w:jc w:val="left"/>
            </w:pPr>
          </w:p>
        </w:tc>
      </w:tr>
      <w:tr w:rsidRPr="00D14159" w:rsidR="00D14159" w:rsidTr="009F4E8E" w14:paraId="5E0E6358" w14:textId="77777777">
        <w:tc>
          <w:tcPr>
            <w:tcW w:w="153" w:type="pct"/>
          </w:tcPr>
          <w:p w:rsidRPr="00D14159" w:rsidR="00D407CF" w:rsidP="00061B9E" w:rsidRDefault="00D407CF" w14:paraId="409B1252" w14:textId="77777777">
            <w:pPr>
              <w:pStyle w:val="BText"/>
              <w:numPr>
                <w:ilvl w:val="0"/>
                <w:numId w:val="7"/>
              </w:numPr>
              <w:jc w:val="left"/>
            </w:pPr>
          </w:p>
        </w:tc>
        <w:tc>
          <w:tcPr>
            <w:tcW w:w="2843" w:type="pct"/>
          </w:tcPr>
          <w:p w:rsidRPr="00D14159" w:rsidR="00D407CF" w:rsidP="00061B9E" w:rsidRDefault="00D407CF" w14:paraId="181AA863" w14:textId="690615EF">
            <w:pPr>
              <w:pStyle w:val="BText"/>
              <w:spacing w:before="0" w:after="120" w:line="240" w:lineRule="auto"/>
              <w:jc w:val="left"/>
            </w:pPr>
            <w:r w:rsidRPr="00D14159">
              <w:t xml:space="preserve">Overview of the Company's tangible (movable) assets with a book value over CZK </w:t>
            </w:r>
            <w:r w:rsidRPr="00D14159">
              <w:rPr>
                <w:highlight w:val="yellow"/>
              </w:rPr>
              <w:t>[*]</w:t>
            </w:r>
            <w:r w:rsidRPr="00D14159">
              <w:t>.</w:t>
            </w:r>
          </w:p>
        </w:tc>
        <w:tc>
          <w:tcPr>
            <w:tcW w:w="711" w:type="pct"/>
          </w:tcPr>
          <w:p w:rsidRPr="00D14159" w:rsidR="00D407CF" w:rsidP="00061B9E" w:rsidRDefault="00D407CF" w14:paraId="51BA9436" w14:textId="77777777">
            <w:pPr>
              <w:pStyle w:val="BText"/>
              <w:jc w:val="left"/>
            </w:pPr>
          </w:p>
        </w:tc>
        <w:tc>
          <w:tcPr>
            <w:tcW w:w="304" w:type="pct"/>
          </w:tcPr>
          <w:p w:rsidRPr="00D14159" w:rsidR="00D407CF" w:rsidP="00061B9E" w:rsidRDefault="00D407CF" w14:paraId="7DD4C8EF" w14:textId="77777777">
            <w:pPr>
              <w:pStyle w:val="BText"/>
              <w:jc w:val="left"/>
            </w:pPr>
          </w:p>
        </w:tc>
        <w:tc>
          <w:tcPr>
            <w:tcW w:w="710" w:type="pct"/>
          </w:tcPr>
          <w:p w:rsidRPr="00D14159" w:rsidR="00D407CF" w:rsidP="00061B9E" w:rsidRDefault="00D407CF" w14:paraId="672D798D" w14:textId="77777777">
            <w:pPr>
              <w:pStyle w:val="BText"/>
              <w:jc w:val="left"/>
            </w:pPr>
          </w:p>
        </w:tc>
        <w:tc>
          <w:tcPr>
            <w:tcW w:w="279" w:type="pct"/>
          </w:tcPr>
          <w:p w:rsidRPr="00D14159" w:rsidR="00D407CF" w:rsidP="00061B9E" w:rsidRDefault="00D407CF" w14:paraId="569CF275" w14:textId="77777777">
            <w:pPr>
              <w:pStyle w:val="BText"/>
              <w:jc w:val="left"/>
            </w:pPr>
          </w:p>
        </w:tc>
      </w:tr>
      <w:tr w:rsidRPr="00D14159" w:rsidR="00D14159" w:rsidTr="009F4E8E" w14:paraId="2BE6F466" w14:textId="77777777">
        <w:tc>
          <w:tcPr>
            <w:tcW w:w="153" w:type="pct"/>
          </w:tcPr>
          <w:p w:rsidRPr="00D14159" w:rsidR="00D407CF" w:rsidP="00061B9E" w:rsidRDefault="00D407CF" w14:paraId="0F729BB4" w14:textId="77777777">
            <w:pPr>
              <w:pStyle w:val="BText"/>
              <w:numPr>
                <w:ilvl w:val="0"/>
                <w:numId w:val="7"/>
              </w:numPr>
              <w:jc w:val="left"/>
            </w:pPr>
          </w:p>
        </w:tc>
        <w:tc>
          <w:tcPr>
            <w:tcW w:w="2843" w:type="pct"/>
          </w:tcPr>
          <w:p w:rsidRPr="00D14159" w:rsidR="00D407CF" w:rsidP="00061B9E" w:rsidRDefault="00D407CF" w14:paraId="3ACC1199" w14:textId="563AADB7">
            <w:pPr>
              <w:pStyle w:val="BText"/>
              <w:spacing w:before="0" w:after="120" w:line="240" w:lineRule="auto"/>
              <w:jc w:val="left"/>
            </w:pPr>
            <w:r w:rsidRPr="00D14159">
              <w:t>Liens and other rights or obligations of third parties encumbering the movable assets referred to in point 36 and copies of related documentation (in particular, legal titles for such encumbrances on movable assets).</w:t>
            </w:r>
          </w:p>
        </w:tc>
        <w:tc>
          <w:tcPr>
            <w:tcW w:w="711" w:type="pct"/>
          </w:tcPr>
          <w:p w:rsidRPr="00D14159" w:rsidR="00D407CF" w:rsidP="00061B9E" w:rsidRDefault="00D407CF" w14:paraId="41CBDFD1" w14:textId="77777777">
            <w:pPr>
              <w:pStyle w:val="BText"/>
              <w:jc w:val="left"/>
            </w:pPr>
          </w:p>
        </w:tc>
        <w:tc>
          <w:tcPr>
            <w:tcW w:w="304" w:type="pct"/>
          </w:tcPr>
          <w:p w:rsidRPr="00D14159" w:rsidR="00D407CF" w:rsidP="00061B9E" w:rsidRDefault="00D407CF" w14:paraId="45562879" w14:textId="77777777">
            <w:pPr>
              <w:pStyle w:val="BText"/>
              <w:jc w:val="left"/>
            </w:pPr>
          </w:p>
        </w:tc>
        <w:tc>
          <w:tcPr>
            <w:tcW w:w="710" w:type="pct"/>
          </w:tcPr>
          <w:p w:rsidRPr="00D14159" w:rsidR="00D407CF" w:rsidP="00061B9E" w:rsidRDefault="00D407CF" w14:paraId="155B71BE" w14:textId="77777777">
            <w:pPr>
              <w:pStyle w:val="BText"/>
              <w:jc w:val="left"/>
            </w:pPr>
          </w:p>
        </w:tc>
        <w:tc>
          <w:tcPr>
            <w:tcW w:w="279" w:type="pct"/>
          </w:tcPr>
          <w:p w:rsidRPr="00D14159" w:rsidR="00D407CF" w:rsidP="00061B9E" w:rsidRDefault="00D407CF" w14:paraId="702739F2" w14:textId="77777777">
            <w:pPr>
              <w:pStyle w:val="BText"/>
              <w:jc w:val="left"/>
            </w:pPr>
          </w:p>
        </w:tc>
      </w:tr>
      <w:tr w:rsidRPr="00D14159" w:rsidR="00D14159" w:rsidTr="009F4E8E" w14:paraId="63FA8D81" w14:textId="77777777">
        <w:tc>
          <w:tcPr>
            <w:tcW w:w="153" w:type="pct"/>
          </w:tcPr>
          <w:p w:rsidRPr="00D14159" w:rsidR="00D407CF" w:rsidP="00061B9E" w:rsidRDefault="00D407CF" w14:paraId="2B103308" w14:textId="77777777">
            <w:pPr>
              <w:pStyle w:val="BText"/>
              <w:numPr>
                <w:ilvl w:val="0"/>
                <w:numId w:val="7"/>
              </w:numPr>
              <w:jc w:val="left"/>
            </w:pPr>
          </w:p>
        </w:tc>
        <w:tc>
          <w:tcPr>
            <w:tcW w:w="2843" w:type="pct"/>
          </w:tcPr>
          <w:p w:rsidRPr="00D14159" w:rsidR="00D407CF" w:rsidP="00061B9E" w:rsidRDefault="00D407CF" w14:paraId="27827660" w14:textId="1E13695A">
            <w:pPr>
              <w:pStyle w:val="BText"/>
              <w:spacing w:before="0" w:after="120" w:line="240" w:lineRule="auto"/>
              <w:jc w:val="left"/>
            </w:pPr>
            <w:r w:rsidRPr="00D14159">
              <w:t>Summary and copies of all contracts (including related documentation) under which the Company uses any movable property that is owned by third parties or has not been fully paid for, including, but not limited to, rental agreements, lease agreements, loan agreements, installment sale agreements, etc.</w:t>
            </w:r>
          </w:p>
        </w:tc>
        <w:tc>
          <w:tcPr>
            <w:tcW w:w="711" w:type="pct"/>
          </w:tcPr>
          <w:p w:rsidRPr="00D14159" w:rsidR="00D407CF" w:rsidP="00061B9E" w:rsidRDefault="00D407CF" w14:paraId="53040AC1" w14:textId="77777777">
            <w:pPr>
              <w:pStyle w:val="BText"/>
              <w:jc w:val="left"/>
            </w:pPr>
          </w:p>
        </w:tc>
        <w:tc>
          <w:tcPr>
            <w:tcW w:w="304" w:type="pct"/>
          </w:tcPr>
          <w:p w:rsidRPr="00D14159" w:rsidR="00D407CF" w:rsidP="00061B9E" w:rsidRDefault="00D407CF" w14:paraId="5D1D6BB3" w14:textId="77777777">
            <w:pPr>
              <w:pStyle w:val="BText"/>
              <w:jc w:val="left"/>
            </w:pPr>
          </w:p>
        </w:tc>
        <w:tc>
          <w:tcPr>
            <w:tcW w:w="710" w:type="pct"/>
          </w:tcPr>
          <w:p w:rsidRPr="00D14159" w:rsidR="00D407CF" w:rsidP="00061B9E" w:rsidRDefault="00D407CF" w14:paraId="4CB986D9" w14:textId="77777777">
            <w:pPr>
              <w:pStyle w:val="BText"/>
              <w:jc w:val="left"/>
            </w:pPr>
          </w:p>
        </w:tc>
        <w:tc>
          <w:tcPr>
            <w:tcW w:w="279" w:type="pct"/>
          </w:tcPr>
          <w:p w:rsidRPr="00D14159" w:rsidR="00D407CF" w:rsidP="00061B9E" w:rsidRDefault="00D407CF" w14:paraId="0476FDFD" w14:textId="77777777">
            <w:pPr>
              <w:pStyle w:val="BText"/>
              <w:jc w:val="left"/>
            </w:pPr>
          </w:p>
        </w:tc>
      </w:tr>
      <w:tr w:rsidRPr="00D14159" w:rsidR="00D14159" w:rsidTr="009F4E8E" w14:paraId="55CEFA99" w14:textId="77777777">
        <w:tc>
          <w:tcPr>
            <w:tcW w:w="153" w:type="pct"/>
          </w:tcPr>
          <w:p w:rsidRPr="00D14159" w:rsidR="00D407CF" w:rsidP="00061B9E" w:rsidRDefault="00D407CF" w14:paraId="6FE1177A" w14:textId="77777777">
            <w:pPr>
              <w:pStyle w:val="BText"/>
              <w:numPr>
                <w:ilvl w:val="0"/>
                <w:numId w:val="7"/>
              </w:numPr>
              <w:jc w:val="left"/>
            </w:pPr>
          </w:p>
        </w:tc>
        <w:tc>
          <w:tcPr>
            <w:tcW w:w="2843" w:type="pct"/>
          </w:tcPr>
          <w:p w:rsidRPr="00D14159" w:rsidR="00D407CF" w:rsidP="00061B9E" w:rsidRDefault="00D407CF" w14:paraId="294E9C2E" w14:textId="0070941B">
            <w:pPr>
              <w:pStyle w:val="BText"/>
              <w:spacing w:before="0" w:after="120" w:line="240" w:lineRule="auto"/>
              <w:jc w:val="left"/>
            </w:pPr>
            <w:r w:rsidRPr="00D14159">
              <w:t xml:space="preserve">Summary of the Company's intangible assets (domains, software, licenses, trademarks, etc.) with book value at least </w:t>
            </w:r>
            <w:r w:rsidRPr="00D14159">
              <w:rPr>
                <w:highlight w:val="yellow"/>
              </w:rPr>
              <w:t>CZK/ EUR [*]</w:t>
            </w:r>
            <w:r w:rsidRPr="00D14159">
              <w:t xml:space="preserve"> each (excluding the rights listed in point 61) and copies of the titles of acquisition of those assets (if available). </w:t>
            </w:r>
          </w:p>
        </w:tc>
        <w:tc>
          <w:tcPr>
            <w:tcW w:w="711" w:type="pct"/>
          </w:tcPr>
          <w:p w:rsidRPr="00D14159" w:rsidR="00D407CF" w:rsidP="00061B9E" w:rsidRDefault="00D407CF" w14:paraId="47CA6A1A" w14:textId="77777777">
            <w:pPr>
              <w:pStyle w:val="BText"/>
              <w:jc w:val="left"/>
            </w:pPr>
          </w:p>
        </w:tc>
        <w:tc>
          <w:tcPr>
            <w:tcW w:w="304" w:type="pct"/>
          </w:tcPr>
          <w:p w:rsidRPr="00D14159" w:rsidR="00D407CF" w:rsidP="00061B9E" w:rsidRDefault="00D407CF" w14:paraId="3B5535AC" w14:textId="77777777">
            <w:pPr>
              <w:pStyle w:val="BText"/>
              <w:jc w:val="left"/>
            </w:pPr>
          </w:p>
        </w:tc>
        <w:tc>
          <w:tcPr>
            <w:tcW w:w="710" w:type="pct"/>
          </w:tcPr>
          <w:p w:rsidRPr="00D14159" w:rsidR="00D407CF" w:rsidP="00061B9E" w:rsidRDefault="00D407CF" w14:paraId="4EF8D33C" w14:textId="77777777">
            <w:pPr>
              <w:pStyle w:val="BText"/>
              <w:jc w:val="left"/>
            </w:pPr>
          </w:p>
        </w:tc>
        <w:tc>
          <w:tcPr>
            <w:tcW w:w="279" w:type="pct"/>
          </w:tcPr>
          <w:p w:rsidRPr="00D14159" w:rsidR="00D407CF" w:rsidP="00061B9E" w:rsidRDefault="00D407CF" w14:paraId="3ACC9723" w14:textId="77777777">
            <w:pPr>
              <w:pStyle w:val="BText"/>
              <w:jc w:val="left"/>
            </w:pPr>
          </w:p>
        </w:tc>
      </w:tr>
      <w:tr w:rsidRPr="00D14159" w:rsidR="00D14159" w:rsidTr="009F4E8E" w14:paraId="5E3673E1" w14:textId="77777777">
        <w:tc>
          <w:tcPr>
            <w:tcW w:w="153" w:type="pct"/>
          </w:tcPr>
          <w:p w:rsidRPr="00D14159" w:rsidR="00D407CF" w:rsidP="00061B9E" w:rsidRDefault="00D407CF" w14:paraId="4FF0907F" w14:textId="77777777">
            <w:pPr>
              <w:pStyle w:val="BText"/>
              <w:numPr>
                <w:ilvl w:val="0"/>
                <w:numId w:val="7"/>
              </w:numPr>
              <w:jc w:val="left"/>
            </w:pPr>
          </w:p>
        </w:tc>
        <w:tc>
          <w:tcPr>
            <w:tcW w:w="2843" w:type="pct"/>
          </w:tcPr>
          <w:p w:rsidRPr="00D14159" w:rsidR="00D407CF" w:rsidP="00061B9E" w:rsidRDefault="00D407CF" w14:paraId="5AE42F0D" w14:textId="6A08640A">
            <w:pPr>
              <w:pStyle w:val="BText"/>
              <w:spacing w:before="0" w:after="120" w:line="240" w:lineRule="auto"/>
              <w:jc w:val="left"/>
            </w:pPr>
            <w:r w:rsidRPr="00D14159">
              <w:rPr>
                <w:highlight w:val="white"/>
              </w:rPr>
              <w:t>Copies of all past contracts relating to the transfer, lease, or other disposition of the business (</w:t>
            </w:r>
            <w:r w:rsidRPr="00061B9E">
              <w:rPr>
                <w:i/>
                <w:iCs/>
                <w:highlight w:val="white"/>
              </w:rPr>
              <w:t>závod</w:t>
            </w:r>
            <w:r w:rsidRPr="00D14159">
              <w:rPr>
                <w:highlight w:val="white"/>
              </w:rPr>
              <w:t>) or any part thereof or any other property of substantial value.</w:t>
            </w:r>
          </w:p>
        </w:tc>
        <w:tc>
          <w:tcPr>
            <w:tcW w:w="711" w:type="pct"/>
          </w:tcPr>
          <w:p w:rsidRPr="00D14159" w:rsidR="00D407CF" w:rsidP="00061B9E" w:rsidRDefault="00D407CF" w14:paraId="7EEDFA88" w14:textId="77777777">
            <w:pPr>
              <w:pStyle w:val="BText"/>
              <w:jc w:val="left"/>
            </w:pPr>
          </w:p>
        </w:tc>
        <w:tc>
          <w:tcPr>
            <w:tcW w:w="304" w:type="pct"/>
          </w:tcPr>
          <w:p w:rsidRPr="00D14159" w:rsidR="00D407CF" w:rsidP="00061B9E" w:rsidRDefault="00D407CF" w14:paraId="0AB13A6E" w14:textId="77777777">
            <w:pPr>
              <w:pStyle w:val="BText"/>
              <w:jc w:val="left"/>
            </w:pPr>
          </w:p>
        </w:tc>
        <w:tc>
          <w:tcPr>
            <w:tcW w:w="710" w:type="pct"/>
          </w:tcPr>
          <w:p w:rsidRPr="00D14159" w:rsidR="00D407CF" w:rsidP="00061B9E" w:rsidRDefault="00D407CF" w14:paraId="4C1B4DB9" w14:textId="77777777">
            <w:pPr>
              <w:pStyle w:val="BText"/>
              <w:jc w:val="left"/>
            </w:pPr>
          </w:p>
        </w:tc>
        <w:tc>
          <w:tcPr>
            <w:tcW w:w="279" w:type="pct"/>
          </w:tcPr>
          <w:p w:rsidRPr="00D14159" w:rsidR="00D407CF" w:rsidP="00061B9E" w:rsidRDefault="00D407CF" w14:paraId="4E81A226" w14:textId="77777777">
            <w:pPr>
              <w:pStyle w:val="BText"/>
              <w:jc w:val="left"/>
            </w:pPr>
          </w:p>
        </w:tc>
      </w:tr>
      <w:tr w:rsidRPr="00D14159" w:rsidR="00D14159" w:rsidTr="009F4E8E" w14:paraId="23A131C4" w14:textId="77777777">
        <w:tc>
          <w:tcPr>
            <w:tcW w:w="5000" w:type="pct"/>
            <w:gridSpan w:val="6"/>
            <w:shd w:val="clear" w:color="auto" w:fill="BFBFBF" w:themeFill="background1" w:themeFillShade="BF"/>
          </w:tcPr>
          <w:p w:rsidRPr="00D14159" w:rsidR="00D14159" w:rsidP="00061B9E" w:rsidRDefault="00D14159" w14:paraId="332EC0A4" w14:textId="0DA7F79E">
            <w:pPr>
              <w:pStyle w:val="BText"/>
              <w:keepNext/>
              <w:spacing w:before="0" w:after="120" w:line="240" w:lineRule="auto"/>
              <w:jc w:val="left"/>
            </w:pPr>
            <w:r w:rsidRPr="004C02C7">
              <w:rPr>
                <w:b/>
                <w:bCs/>
              </w:rPr>
              <w:t>CONTRACTS AND AGREEMENTS</w:t>
            </w:r>
          </w:p>
        </w:tc>
      </w:tr>
      <w:tr w:rsidRPr="00D14159" w:rsidR="00D14159" w:rsidTr="009F4E8E" w14:paraId="038E32E1" w14:textId="77777777">
        <w:tc>
          <w:tcPr>
            <w:tcW w:w="153" w:type="pct"/>
          </w:tcPr>
          <w:p w:rsidRPr="00D14159" w:rsidR="00D407CF" w:rsidP="00061B9E" w:rsidRDefault="00D407CF" w14:paraId="4FA659CA" w14:textId="77777777">
            <w:pPr>
              <w:pStyle w:val="BText"/>
              <w:numPr>
                <w:ilvl w:val="0"/>
                <w:numId w:val="7"/>
              </w:numPr>
              <w:jc w:val="left"/>
            </w:pPr>
          </w:p>
        </w:tc>
        <w:tc>
          <w:tcPr>
            <w:tcW w:w="2843" w:type="pct"/>
          </w:tcPr>
          <w:p w:rsidRPr="00D14159" w:rsidR="00D407CF" w:rsidP="00061B9E" w:rsidRDefault="00D407CF" w14:paraId="3BCF6DDA" w14:textId="0142A46E">
            <w:pPr>
              <w:pStyle w:val="BText"/>
              <w:keepNext/>
              <w:spacing w:before="0" w:after="120" w:line="240" w:lineRule="auto"/>
              <w:jc w:val="left"/>
              <w:rPr>
                <w:highlight w:val="white"/>
              </w:rPr>
            </w:pPr>
            <w:r w:rsidRPr="00D14159">
              <w:t xml:space="preserve">List of top </w:t>
            </w:r>
            <w:r w:rsidRPr="00D14159">
              <w:rPr>
                <w:highlight w:val="yellow"/>
              </w:rPr>
              <w:t>[10/20/30]</w:t>
            </w:r>
            <w:r w:rsidRPr="00D14159">
              <w:t xml:space="preserve"> customers and suppliers sorted by the value of transactions executed with them during the last financial year.</w:t>
            </w:r>
          </w:p>
        </w:tc>
        <w:tc>
          <w:tcPr>
            <w:tcW w:w="711" w:type="pct"/>
          </w:tcPr>
          <w:p w:rsidRPr="00D14159" w:rsidR="00D407CF" w:rsidP="00061B9E" w:rsidRDefault="00D407CF" w14:paraId="1FB62B60" w14:textId="77777777">
            <w:pPr>
              <w:pStyle w:val="BText"/>
              <w:jc w:val="left"/>
            </w:pPr>
          </w:p>
        </w:tc>
        <w:tc>
          <w:tcPr>
            <w:tcW w:w="304" w:type="pct"/>
          </w:tcPr>
          <w:p w:rsidRPr="00D14159" w:rsidR="00D407CF" w:rsidP="00061B9E" w:rsidRDefault="00D407CF" w14:paraId="2AAAB9EC" w14:textId="77777777">
            <w:pPr>
              <w:pStyle w:val="BText"/>
              <w:jc w:val="left"/>
            </w:pPr>
          </w:p>
        </w:tc>
        <w:tc>
          <w:tcPr>
            <w:tcW w:w="710" w:type="pct"/>
          </w:tcPr>
          <w:p w:rsidRPr="00D14159" w:rsidR="00D407CF" w:rsidP="00061B9E" w:rsidRDefault="00D407CF" w14:paraId="72AB677A" w14:textId="77777777">
            <w:pPr>
              <w:pStyle w:val="BText"/>
              <w:jc w:val="left"/>
            </w:pPr>
          </w:p>
        </w:tc>
        <w:tc>
          <w:tcPr>
            <w:tcW w:w="279" w:type="pct"/>
          </w:tcPr>
          <w:p w:rsidRPr="00D14159" w:rsidR="00D407CF" w:rsidP="00061B9E" w:rsidRDefault="00D407CF" w14:paraId="34AD9DDF" w14:textId="77777777">
            <w:pPr>
              <w:pStyle w:val="BText"/>
              <w:jc w:val="left"/>
            </w:pPr>
          </w:p>
        </w:tc>
      </w:tr>
      <w:tr w:rsidRPr="00D14159" w:rsidR="00D14159" w:rsidTr="009F4E8E" w14:paraId="441638E6" w14:textId="77777777">
        <w:tc>
          <w:tcPr>
            <w:tcW w:w="153" w:type="pct"/>
          </w:tcPr>
          <w:p w:rsidRPr="00D14159" w:rsidR="00D407CF" w:rsidP="00061B9E" w:rsidRDefault="00D407CF" w14:paraId="6D221221" w14:textId="77777777">
            <w:pPr>
              <w:pStyle w:val="BText"/>
              <w:numPr>
                <w:ilvl w:val="0"/>
                <w:numId w:val="7"/>
              </w:numPr>
              <w:jc w:val="left"/>
            </w:pPr>
          </w:p>
        </w:tc>
        <w:tc>
          <w:tcPr>
            <w:tcW w:w="2843" w:type="pct"/>
          </w:tcPr>
          <w:p w:rsidRPr="00D14159" w:rsidR="00D407CF" w:rsidP="00061B9E" w:rsidRDefault="00D407CF" w14:paraId="4F1E7C91" w14:textId="2391B9CE">
            <w:pPr>
              <w:pStyle w:val="BText"/>
              <w:spacing w:before="0" w:after="120" w:line="240" w:lineRule="auto"/>
              <w:jc w:val="left"/>
            </w:pPr>
            <w:r w:rsidRPr="00D14159">
              <w:t>Overview and copies of the general terms and conditions, framework agreements, and other standardized contractual documentation used by the Company in its business activities and overview of all contracts that are currently being negotiated, and/or all contracts that are in the pre-conclusion phase.</w:t>
            </w:r>
          </w:p>
        </w:tc>
        <w:tc>
          <w:tcPr>
            <w:tcW w:w="711" w:type="pct"/>
          </w:tcPr>
          <w:p w:rsidRPr="00D14159" w:rsidR="00D407CF" w:rsidP="00061B9E" w:rsidRDefault="00D407CF" w14:paraId="5F9D94D3" w14:textId="77777777">
            <w:pPr>
              <w:pStyle w:val="BText"/>
              <w:jc w:val="left"/>
            </w:pPr>
          </w:p>
        </w:tc>
        <w:tc>
          <w:tcPr>
            <w:tcW w:w="304" w:type="pct"/>
          </w:tcPr>
          <w:p w:rsidRPr="00D14159" w:rsidR="00D407CF" w:rsidP="00061B9E" w:rsidRDefault="00D407CF" w14:paraId="3B634DCD" w14:textId="77777777">
            <w:pPr>
              <w:pStyle w:val="BText"/>
              <w:jc w:val="left"/>
            </w:pPr>
          </w:p>
        </w:tc>
        <w:tc>
          <w:tcPr>
            <w:tcW w:w="710" w:type="pct"/>
          </w:tcPr>
          <w:p w:rsidRPr="00D14159" w:rsidR="00D407CF" w:rsidP="00061B9E" w:rsidRDefault="00D407CF" w14:paraId="6BAC8192" w14:textId="77777777">
            <w:pPr>
              <w:pStyle w:val="BText"/>
              <w:jc w:val="left"/>
            </w:pPr>
          </w:p>
        </w:tc>
        <w:tc>
          <w:tcPr>
            <w:tcW w:w="279" w:type="pct"/>
          </w:tcPr>
          <w:p w:rsidRPr="00D14159" w:rsidR="00D407CF" w:rsidP="00061B9E" w:rsidRDefault="00D407CF" w14:paraId="53F39E8C" w14:textId="77777777">
            <w:pPr>
              <w:pStyle w:val="BText"/>
              <w:jc w:val="left"/>
            </w:pPr>
          </w:p>
        </w:tc>
      </w:tr>
      <w:tr w:rsidRPr="00D14159" w:rsidR="00D14159" w:rsidTr="009F4E8E" w14:paraId="7F7EC7FE" w14:textId="77777777">
        <w:tc>
          <w:tcPr>
            <w:tcW w:w="153" w:type="pct"/>
          </w:tcPr>
          <w:p w:rsidRPr="00D14159" w:rsidR="00D407CF" w:rsidP="00061B9E" w:rsidRDefault="00D407CF" w14:paraId="5316486A" w14:textId="77777777">
            <w:pPr>
              <w:pStyle w:val="BText"/>
              <w:numPr>
                <w:ilvl w:val="0"/>
                <w:numId w:val="7"/>
              </w:numPr>
              <w:jc w:val="left"/>
            </w:pPr>
          </w:p>
        </w:tc>
        <w:tc>
          <w:tcPr>
            <w:tcW w:w="2843" w:type="pct"/>
          </w:tcPr>
          <w:p w:rsidRPr="00D14159" w:rsidR="00D407CF" w:rsidP="00061B9E" w:rsidRDefault="00D407CF" w14:paraId="18E4FB0E" w14:textId="3DCB5D93">
            <w:pPr>
              <w:pStyle w:val="BText"/>
              <w:spacing w:before="0" w:after="120" w:line="240" w:lineRule="auto"/>
              <w:jc w:val="left"/>
            </w:pPr>
            <w:r w:rsidRPr="00D14159">
              <w:t>Summary and copies of mandate agreements, franchise agreements, distributor agreements, agency agreements, and other similar agreements relating to the Company.</w:t>
            </w:r>
          </w:p>
        </w:tc>
        <w:tc>
          <w:tcPr>
            <w:tcW w:w="711" w:type="pct"/>
          </w:tcPr>
          <w:p w:rsidRPr="00D14159" w:rsidR="00D407CF" w:rsidP="00061B9E" w:rsidRDefault="00D407CF" w14:paraId="237FF4D2" w14:textId="77777777">
            <w:pPr>
              <w:pStyle w:val="BText"/>
              <w:jc w:val="left"/>
            </w:pPr>
          </w:p>
        </w:tc>
        <w:tc>
          <w:tcPr>
            <w:tcW w:w="304" w:type="pct"/>
          </w:tcPr>
          <w:p w:rsidRPr="00D14159" w:rsidR="00D407CF" w:rsidP="00061B9E" w:rsidRDefault="00D407CF" w14:paraId="7EDFE09F" w14:textId="77777777">
            <w:pPr>
              <w:pStyle w:val="BText"/>
              <w:jc w:val="left"/>
            </w:pPr>
          </w:p>
        </w:tc>
        <w:tc>
          <w:tcPr>
            <w:tcW w:w="710" w:type="pct"/>
          </w:tcPr>
          <w:p w:rsidRPr="00D14159" w:rsidR="00D407CF" w:rsidP="00061B9E" w:rsidRDefault="00D407CF" w14:paraId="6DB926C6" w14:textId="77777777">
            <w:pPr>
              <w:pStyle w:val="BText"/>
              <w:jc w:val="left"/>
            </w:pPr>
          </w:p>
        </w:tc>
        <w:tc>
          <w:tcPr>
            <w:tcW w:w="279" w:type="pct"/>
          </w:tcPr>
          <w:p w:rsidRPr="00D14159" w:rsidR="00D407CF" w:rsidP="00061B9E" w:rsidRDefault="00D407CF" w14:paraId="7311733C" w14:textId="77777777">
            <w:pPr>
              <w:pStyle w:val="BText"/>
              <w:jc w:val="left"/>
            </w:pPr>
          </w:p>
        </w:tc>
      </w:tr>
      <w:tr w:rsidRPr="00D14159" w:rsidR="00D14159" w:rsidTr="009F4E8E" w14:paraId="523A595B" w14:textId="77777777">
        <w:tc>
          <w:tcPr>
            <w:tcW w:w="153" w:type="pct"/>
          </w:tcPr>
          <w:p w:rsidRPr="00D14159" w:rsidR="00D407CF" w:rsidP="00061B9E" w:rsidRDefault="00D407CF" w14:paraId="24A4FE6B" w14:textId="77777777">
            <w:pPr>
              <w:pStyle w:val="BText"/>
              <w:numPr>
                <w:ilvl w:val="0"/>
                <w:numId w:val="7"/>
              </w:numPr>
              <w:jc w:val="left"/>
            </w:pPr>
          </w:p>
        </w:tc>
        <w:tc>
          <w:tcPr>
            <w:tcW w:w="2843" w:type="pct"/>
          </w:tcPr>
          <w:p w:rsidRPr="00D14159" w:rsidR="00D407CF" w:rsidP="00061B9E" w:rsidRDefault="00D407CF" w14:paraId="68C1226A" w14:textId="2382D50C">
            <w:pPr>
              <w:pStyle w:val="BText"/>
              <w:spacing w:before="0" w:after="120" w:line="240" w:lineRule="auto"/>
              <w:jc w:val="left"/>
            </w:pPr>
            <w:r w:rsidRPr="00D14159">
              <w:t>Summary and copies of all agreements to which the Company is a party and which might be affected by the change in the ownership structure.</w:t>
            </w:r>
          </w:p>
        </w:tc>
        <w:tc>
          <w:tcPr>
            <w:tcW w:w="711" w:type="pct"/>
          </w:tcPr>
          <w:p w:rsidRPr="00D14159" w:rsidR="00D407CF" w:rsidP="00061B9E" w:rsidRDefault="00D407CF" w14:paraId="54522AA7" w14:textId="77777777">
            <w:pPr>
              <w:pStyle w:val="BText"/>
              <w:jc w:val="left"/>
            </w:pPr>
          </w:p>
        </w:tc>
        <w:tc>
          <w:tcPr>
            <w:tcW w:w="304" w:type="pct"/>
          </w:tcPr>
          <w:p w:rsidRPr="00D14159" w:rsidR="00D407CF" w:rsidP="00061B9E" w:rsidRDefault="00D407CF" w14:paraId="6F3B22F4" w14:textId="77777777">
            <w:pPr>
              <w:pStyle w:val="BText"/>
              <w:jc w:val="left"/>
            </w:pPr>
          </w:p>
        </w:tc>
        <w:tc>
          <w:tcPr>
            <w:tcW w:w="710" w:type="pct"/>
          </w:tcPr>
          <w:p w:rsidRPr="00D14159" w:rsidR="00D407CF" w:rsidP="00061B9E" w:rsidRDefault="00D407CF" w14:paraId="4AB8E61F" w14:textId="77777777">
            <w:pPr>
              <w:pStyle w:val="BText"/>
              <w:jc w:val="left"/>
            </w:pPr>
          </w:p>
        </w:tc>
        <w:tc>
          <w:tcPr>
            <w:tcW w:w="279" w:type="pct"/>
          </w:tcPr>
          <w:p w:rsidRPr="00D14159" w:rsidR="00D407CF" w:rsidP="00061B9E" w:rsidRDefault="00D407CF" w14:paraId="32611A4A" w14:textId="77777777">
            <w:pPr>
              <w:pStyle w:val="BText"/>
              <w:jc w:val="left"/>
            </w:pPr>
          </w:p>
        </w:tc>
      </w:tr>
      <w:tr w:rsidRPr="00D14159" w:rsidR="00D14159" w:rsidTr="009F4E8E" w14:paraId="4329A4D1" w14:textId="77777777">
        <w:tc>
          <w:tcPr>
            <w:tcW w:w="153" w:type="pct"/>
          </w:tcPr>
          <w:p w:rsidRPr="00D14159" w:rsidR="00D407CF" w:rsidP="00061B9E" w:rsidRDefault="00D407CF" w14:paraId="45F0E59D" w14:textId="77777777">
            <w:pPr>
              <w:pStyle w:val="BText"/>
              <w:numPr>
                <w:ilvl w:val="0"/>
                <w:numId w:val="7"/>
              </w:numPr>
              <w:jc w:val="left"/>
            </w:pPr>
          </w:p>
        </w:tc>
        <w:tc>
          <w:tcPr>
            <w:tcW w:w="2843" w:type="pct"/>
          </w:tcPr>
          <w:p w:rsidRPr="00D14159" w:rsidR="00D407CF" w:rsidP="00061B9E" w:rsidRDefault="00D407CF" w14:paraId="45A5A3DB" w14:textId="2FA4BC78">
            <w:pPr>
              <w:pStyle w:val="BText"/>
              <w:spacing w:before="0" w:after="120" w:line="240" w:lineRule="auto"/>
              <w:jc w:val="left"/>
            </w:pPr>
            <w:r w:rsidRPr="00D14159">
              <w:t>Summary and copies of any other contracts, arrangements, or commitments that are unusual or were not entered into at arm's length (e.g. sponsorship agreements, etc.).</w:t>
            </w:r>
          </w:p>
        </w:tc>
        <w:tc>
          <w:tcPr>
            <w:tcW w:w="711" w:type="pct"/>
          </w:tcPr>
          <w:p w:rsidRPr="00D14159" w:rsidR="00D407CF" w:rsidP="00061B9E" w:rsidRDefault="00D407CF" w14:paraId="7E8BF101" w14:textId="77777777">
            <w:pPr>
              <w:pStyle w:val="BText"/>
              <w:jc w:val="left"/>
            </w:pPr>
          </w:p>
        </w:tc>
        <w:tc>
          <w:tcPr>
            <w:tcW w:w="304" w:type="pct"/>
          </w:tcPr>
          <w:p w:rsidRPr="00D14159" w:rsidR="00D407CF" w:rsidP="00061B9E" w:rsidRDefault="00D407CF" w14:paraId="59A9BB82" w14:textId="77777777">
            <w:pPr>
              <w:pStyle w:val="BText"/>
              <w:jc w:val="left"/>
            </w:pPr>
          </w:p>
        </w:tc>
        <w:tc>
          <w:tcPr>
            <w:tcW w:w="710" w:type="pct"/>
          </w:tcPr>
          <w:p w:rsidRPr="00D14159" w:rsidR="00D407CF" w:rsidP="00061B9E" w:rsidRDefault="00D407CF" w14:paraId="5F8B45B6" w14:textId="77777777">
            <w:pPr>
              <w:pStyle w:val="BText"/>
              <w:jc w:val="left"/>
            </w:pPr>
          </w:p>
        </w:tc>
        <w:tc>
          <w:tcPr>
            <w:tcW w:w="279" w:type="pct"/>
          </w:tcPr>
          <w:p w:rsidRPr="00D14159" w:rsidR="00D407CF" w:rsidP="00061B9E" w:rsidRDefault="00D407CF" w14:paraId="7CFE4F00" w14:textId="77777777">
            <w:pPr>
              <w:pStyle w:val="BText"/>
              <w:jc w:val="left"/>
            </w:pPr>
          </w:p>
        </w:tc>
      </w:tr>
      <w:tr w:rsidRPr="00D14159" w:rsidR="00D14159" w:rsidTr="009F4E8E" w14:paraId="2E8FD67A" w14:textId="77777777">
        <w:tc>
          <w:tcPr>
            <w:tcW w:w="153" w:type="pct"/>
          </w:tcPr>
          <w:p w:rsidRPr="00D14159" w:rsidR="00D407CF" w:rsidP="00061B9E" w:rsidRDefault="00D407CF" w14:paraId="78EFABDD" w14:textId="77777777">
            <w:pPr>
              <w:pStyle w:val="BText"/>
              <w:numPr>
                <w:ilvl w:val="0"/>
                <w:numId w:val="7"/>
              </w:numPr>
              <w:jc w:val="left"/>
            </w:pPr>
          </w:p>
        </w:tc>
        <w:tc>
          <w:tcPr>
            <w:tcW w:w="2843" w:type="pct"/>
          </w:tcPr>
          <w:p w:rsidRPr="00D14159" w:rsidR="00D407CF" w:rsidP="00061B9E" w:rsidRDefault="00D407CF" w14:paraId="1DA13F96" w14:textId="16A19CFE">
            <w:pPr>
              <w:pStyle w:val="BText"/>
              <w:spacing w:before="0" w:after="120" w:line="240" w:lineRule="auto"/>
              <w:jc w:val="left"/>
            </w:pPr>
            <w:r w:rsidRPr="00D14159">
              <w:rPr>
                <w:highlight w:val="white"/>
              </w:rPr>
              <w:t>Summary and copies of all contracts and agreements between the Company and i) persons related to the Company by the property, personnel, or otherwise (e.g. shareholders/partners or founders, members of bodies, authorized representatives, or close persons), and ii) if applicable, other entities or persons from the Company's group.</w:t>
            </w:r>
          </w:p>
        </w:tc>
        <w:tc>
          <w:tcPr>
            <w:tcW w:w="711" w:type="pct"/>
          </w:tcPr>
          <w:p w:rsidRPr="00D14159" w:rsidR="00D407CF" w:rsidP="00061B9E" w:rsidRDefault="00D407CF" w14:paraId="4E113289" w14:textId="77777777">
            <w:pPr>
              <w:pStyle w:val="BText"/>
              <w:jc w:val="left"/>
            </w:pPr>
          </w:p>
        </w:tc>
        <w:tc>
          <w:tcPr>
            <w:tcW w:w="304" w:type="pct"/>
          </w:tcPr>
          <w:p w:rsidRPr="00D14159" w:rsidR="00D407CF" w:rsidP="00061B9E" w:rsidRDefault="00D407CF" w14:paraId="04CC91D5" w14:textId="77777777">
            <w:pPr>
              <w:pStyle w:val="BText"/>
              <w:jc w:val="left"/>
            </w:pPr>
          </w:p>
        </w:tc>
        <w:tc>
          <w:tcPr>
            <w:tcW w:w="710" w:type="pct"/>
          </w:tcPr>
          <w:p w:rsidRPr="00D14159" w:rsidR="00D407CF" w:rsidP="00061B9E" w:rsidRDefault="00D407CF" w14:paraId="3703469C" w14:textId="77777777">
            <w:pPr>
              <w:pStyle w:val="BText"/>
              <w:jc w:val="left"/>
            </w:pPr>
          </w:p>
        </w:tc>
        <w:tc>
          <w:tcPr>
            <w:tcW w:w="279" w:type="pct"/>
          </w:tcPr>
          <w:p w:rsidRPr="00D14159" w:rsidR="00D407CF" w:rsidP="00061B9E" w:rsidRDefault="00D407CF" w14:paraId="13B8AB49" w14:textId="77777777">
            <w:pPr>
              <w:pStyle w:val="BText"/>
              <w:jc w:val="left"/>
            </w:pPr>
          </w:p>
        </w:tc>
      </w:tr>
      <w:tr w:rsidRPr="00D14159" w:rsidR="00D14159" w:rsidTr="009F4E8E" w14:paraId="30F210E1" w14:textId="77777777">
        <w:tc>
          <w:tcPr>
            <w:tcW w:w="153" w:type="pct"/>
          </w:tcPr>
          <w:p w:rsidRPr="00D14159" w:rsidR="00D407CF" w:rsidP="00061B9E" w:rsidRDefault="00D407CF" w14:paraId="4988C603" w14:textId="77777777">
            <w:pPr>
              <w:pStyle w:val="BText"/>
              <w:numPr>
                <w:ilvl w:val="0"/>
                <w:numId w:val="7"/>
              </w:numPr>
              <w:jc w:val="left"/>
            </w:pPr>
          </w:p>
        </w:tc>
        <w:tc>
          <w:tcPr>
            <w:tcW w:w="2843" w:type="pct"/>
          </w:tcPr>
          <w:p w:rsidRPr="00D14159" w:rsidR="00D407CF" w:rsidP="00061B9E" w:rsidRDefault="00D407CF" w14:paraId="1F213F34" w14:textId="444AA1DF">
            <w:pPr>
              <w:pStyle w:val="BText"/>
              <w:spacing w:before="0" w:after="120" w:line="240" w:lineRule="auto"/>
              <w:jc w:val="left"/>
              <w:rPr>
                <w:highlight w:val="white"/>
              </w:rPr>
            </w:pPr>
            <w:r w:rsidRPr="00D14159">
              <w:t xml:space="preserve">If the Company participated in public procurement, provide its description and refer to concluded contracts in the public registry of contracts and provide a brief description of such contracts. </w:t>
            </w:r>
          </w:p>
        </w:tc>
        <w:tc>
          <w:tcPr>
            <w:tcW w:w="711" w:type="pct"/>
          </w:tcPr>
          <w:p w:rsidRPr="00D14159" w:rsidR="00D407CF" w:rsidP="00061B9E" w:rsidRDefault="00D407CF" w14:paraId="598266C3" w14:textId="77777777">
            <w:pPr>
              <w:pStyle w:val="BText"/>
              <w:jc w:val="left"/>
            </w:pPr>
          </w:p>
        </w:tc>
        <w:tc>
          <w:tcPr>
            <w:tcW w:w="304" w:type="pct"/>
          </w:tcPr>
          <w:p w:rsidRPr="00D14159" w:rsidR="00D407CF" w:rsidP="00061B9E" w:rsidRDefault="00D407CF" w14:paraId="7AAD1B81" w14:textId="77777777">
            <w:pPr>
              <w:pStyle w:val="BText"/>
              <w:jc w:val="left"/>
            </w:pPr>
          </w:p>
        </w:tc>
        <w:tc>
          <w:tcPr>
            <w:tcW w:w="710" w:type="pct"/>
          </w:tcPr>
          <w:p w:rsidRPr="00D14159" w:rsidR="00D407CF" w:rsidP="00061B9E" w:rsidRDefault="00D407CF" w14:paraId="5E052DCE" w14:textId="77777777">
            <w:pPr>
              <w:pStyle w:val="BText"/>
              <w:jc w:val="left"/>
            </w:pPr>
          </w:p>
        </w:tc>
        <w:tc>
          <w:tcPr>
            <w:tcW w:w="279" w:type="pct"/>
          </w:tcPr>
          <w:p w:rsidRPr="00D14159" w:rsidR="00D407CF" w:rsidP="00061B9E" w:rsidRDefault="00D407CF" w14:paraId="07BB211D" w14:textId="77777777">
            <w:pPr>
              <w:pStyle w:val="BText"/>
              <w:jc w:val="left"/>
            </w:pPr>
          </w:p>
        </w:tc>
      </w:tr>
      <w:tr w:rsidRPr="00D14159" w:rsidR="00D14159" w:rsidTr="009F4E8E" w14:paraId="6A88354A" w14:textId="77777777">
        <w:tc>
          <w:tcPr>
            <w:tcW w:w="153" w:type="pct"/>
          </w:tcPr>
          <w:p w:rsidRPr="00D14159" w:rsidR="00D407CF" w:rsidP="00061B9E" w:rsidRDefault="00D407CF" w14:paraId="71A31AF3" w14:textId="77777777">
            <w:pPr>
              <w:pStyle w:val="BText"/>
              <w:numPr>
                <w:ilvl w:val="0"/>
                <w:numId w:val="7"/>
              </w:numPr>
              <w:jc w:val="left"/>
            </w:pPr>
          </w:p>
        </w:tc>
        <w:tc>
          <w:tcPr>
            <w:tcW w:w="2843" w:type="pct"/>
          </w:tcPr>
          <w:p w:rsidRPr="00D14159" w:rsidR="00D407CF" w:rsidP="00061B9E" w:rsidRDefault="00D407CF" w14:paraId="194DE027" w14:textId="067147D4">
            <w:pPr>
              <w:pStyle w:val="BText"/>
              <w:spacing w:before="0" w:after="120" w:line="240" w:lineRule="auto"/>
              <w:jc w:val="left"/>
            </w:pPr>
            <w:r w:rsidRPr="00D14159">
              <w:t>Summary and copies of all contracts and agreements with persons who will receive consideration from the Company as a result of the proposed transaction.</w:t>
            </w:r>
          </w:p>
        </w:tc>
        <w:tc>
          <w:tcPr>
            <w:tcW w:w="711" w:type="pct"/>
          </w:tcPr>
          <w:p w:rsidRPr="00D14159" w:rsidR="00D407CF" w:rsidP="00061B9E" w:rsidRDefault="00D407CF" w14:paraId="5B9D0604" w14:textId="77777777">
            <w:pPr>
              <w:pStyle w:val="BText"/>
              <w:jc w:val="left"/>
            </w:pPr>
          </w:p>
        </w:tc>
        <w:tc>
          <w:tcPr>
            <w:tcW w:w="304" w:type="pct"/>
          </w:tcPr>
          <w:p w:rsidRPr="00D14159" w:rsidR="00D407CF" w:rsidP="00061B9E" w:rsidRDefault="00D407CF" w14:paraId="31FCBD17" w14:textId="77777777">
            <w:pPr>
              <w:pStyle w:val="BText"/>
              <w:jc w:val="left"/>
            </w:pPr>
          </w:p>
        </w:tc>
        <w:tc>
          <w:tcPr>
            <w:tcW w:w="710" w:type="pct"/>
          </w:tcPr>
          <w:p w:rsidRPr="00D14159" w:rsidR="00D407CF" w:rsidP="00061B9E" w:rsidRDefault="00D407CF" w14:paraId="47EEFBF0" w14:textId="77777777">
            <w:pPr>
              <w:pStyle w:val="BText"/>
              <w:jc w:val="left"/>
            </w:pPr>
          </w:p>
        </w:tc>
        <w:tc>
          <w:tcPr>
            <w:tcW w:w="279" w:type="pct"/>
          </w:tcPr>
          <w:p w:rsidRPr="00D14159" w:rsidR="00D407CF" w:rsidP="00061B9E" w:rsidRDefault="00D407CF" w14:paraId="36440533" w14:textId="77777777">
            <w:pPr>
              <w:pStyle w:val="BText"/>
              <w:jc w:val="left"/>
            </w:pPr>
          </w:p>
        </w:tc>
      </w:tr>
      <w:tr w:rsidRPr="00D14159" w:rsidR="00D14159" w:rsidTr="009F4E8E" w14:paraId="34436BC1" w14:textId="77777777">
        <w:tc>
          <w:tcPr>
            <w:tcW w:w="153" w:type="pct"/>
          </w:tcPr>
          <w:p w:rsidRPr="00D14159" w:rsidR="00D407CF" w:rsidP="00061B9E" w:rsidRDefault="00D407CF" w14:paraId="4C247CC4" w14:textId="77777777">
            <w:pPr>
              <w:pStyle w:val="BText"/>
              <w:numPr>
                <w:ilvl w:val="0"/>
                <w:numId w:val="7"/>
              </w:numPr>
              <w:jc w:val="left"/>
            </w:pPr>
          </w:p>
        </w:tc>
        <w:tc>
          <w:tcPr>
            <w:tcW w:w="2843" w:type="pct"/>
          </w:tcPr>
          <w:p w:rsidRPr="00D14159" w:rsidR="00D407CF" w:rsidP="00061B9E" w:rsidRDefault="00D407CF" w14:paraId="2ED35A06" w14:textId="19899BAA">
            <w:pPr>
              <w:pStyle w:val="BText"/>
              <w:spacing w:before="0" w:after="120" w:line="240" w:lineRule="auto"/>
              <w:jc w:val="left"/>
            </w:pPr>
            <w:r w:rsidRPr="00D14159">
              <w:t>List of all powers of attorney granted by the Company or any of its bodies, which have not been recalled.</w:t>
            </w:r>
          </w:p>
        </w:tc>
        <w:tc>
          <w:tcPr>
            <w:tcW w:w="711" w:type="pct"/>
          </w:tcPr>
          <w:p w:rsidRPr="00D14159" w:rsidR="00D407CF" w:rsidP="00061B9E" w:rsidRDefault="00D407CF" w14:paraId="7D316474" w14:textId="77777777">
            <w:pPr>
              <w:pStyle w:val="BText"/>
              <w:jc w:val="left"/>
            </w:pPr>
          </w:p>
        </w:tc>
        <w:tc>
          <w:tcPr>
            <w:tcW w:w="304" w:type="pct"/>
          </w:tcPr>
          <w:p w:rsidRPr="00D14159" w:rsidR="00D407CF" w:rsidP="00061B9E" w:rsidRDefault="00D407CF" w14:paraId="6AE7B2E5" w14:textId="77777777">
            <w:pPr>
              <w:pStyle w:val="BText"/>
              <w:jc w:val="left"/>
            </w:pPr>
          </w:p>
        </w:tc>
        <w:tc>
          <w:tcPr>
            <w:tcW w:w="710" w:type="pct"/>
          </w:tcPr>
          <w:p w:rsidRPr="00D14159" w:rsidR="00D407CF" w:rsidP="00061B9E" w:rsidRDefault="00D407CF" w14:paraId="55C6E5AA" w14:textId="77777777">
            <w:pPr>
              <w:pStyle w:val="BText"/>
              <w:jc w:val="left"/>
            </w:pPr>
          </w:p>
        </w:tc>
        <w:tc>
          <w:tcPr>
            <w:tcW w:w="279" w:type="pct"/>
          </w:tcPr>
          <w:p w:rsidRPr="00D14159" w:rsidR="00D407CF" w:rsidP="00061B9E" w:rsidRDefault="00D407CF" w14:paraId="4A6588F1" w14:textId="77777777">
            <w:pPr>
              <w:pStyle w:val="BText"/>
              <w:jc w:val="left"/>
            </w:pPr>
          </w:p>
        </w:tc>
      </w:tr>
      <w:tr w:rsidRPr="00D14159" w:rsidR="00D14159" w:rsidTr="009F4E8E" w14:paraId="0A8823D8" w14:textId="77777777">
        <w:tc>
          <w:tcPr>
            <w:tcW w:w="5000" w:type="pct"/>
            <w:gridSpan w:val="6"/>
            <w:shd w:val="clear" w:color="auto" w:fill="BFBFBF" w:themeFill="background1" w:themeFillShade="BF"/>
          </w:tcPr>
          <w:p w:rsidRPr="00D14159" w:rsidR="00D14159" w:rsidP="00061B9E" w:rsidRDefault="00D14159" w14:paraId="22EA1DDB" w14:textId="71162BFE">
            <w:pPr>
              <w:pStyle w:val="BText"/>
              <w:spacing w:before="0" w:after="120" w:line="240" w:lineRule="auto"/>
              <w:jc w:val="left"/>
            </w:pPr>
            <w:r w:rsidRPr="004C02C7">
              <w:rPr>
                <w:b/>
                <w:bCs/>
              </w:rPr>
              <w:t>PUBLIC SUPPORT AND SUBSIDIES</w:t>
            </w:r>
          </w:p>
        </w:tc>
      </w:tr>
      <w:tr w:rsidRPr="00D14159" w:rsidR="00D14159" w:rsidTr="009F4E8E" w14:paraId="7691F4F0" w14:textId="77777777">
        <w:tc>
          <w:tcPr>
            <w:tcW w:w="153" w:type="pct"/>
          </w:tcPr>
          <w:p w:rsidRPr="00D14159" w:rsidR="00D407CF" w:rsidP="00061B9E" w:rsidRDefault="00D407CF" w14:paraId="032D6742" w14:textId="77777777">
            <w:pPr>
              <w:pStyle w:val="BText"/>
              <w:numPr>
                <w:ilvl w:val="0"/>
                <w:numId w:val="7"/>
              </w:numPr>
              <w:jc w:val="left"/>
            </w:pPr>
          </w:p>
        </w:tc>
        <w:tc>
          <w:tcPr>
            <w:tcW w:w="2843" w:type="pct"/>
          </w:tcPr>
          <w:p w:rsidRPr="00D14159" w:rsidR="00D407CF" w:rsidP="00061B9E" w:rsidRDefault="00D407CF" w14:paraId="7FDEF590" w14:textId="586E88A8">
            <w:pPr>
              <w:pStyle w:val="BText"/>
              <w:spacing w:before="0" w:after="120" w:line="240" w:lineRule="auto"/>
              <w:jc w:val="left"/>
            </w:pPr>
            <w:r w:rsidRPr="00D14159">
              <w:t>Information about any public support that the Company has received or recently applied for (including copies of related documents) and information about any acts or circumstances that may have occurred or are likely to occur as a result of which the Company is or will be required to repay, in whole or in part, or may be threatened with repayment of public support and information about any other related concluded agreements or binding legal acts.</w:t>
            </w:r>
          </w:p>
        </w:tc>
        <w:tc>
          <w:tcPr>
            <w:tcW w:w="711" w:type="pct"/>
          </w:tcPr>
          <w:p w:rsidRPr="00D14159" w:rsidR="00D407CF" w:rsidP="00061B9E" w:rsidRDefault="00D407CF" w14:paraId="277F8410" w14:textId="77777777">
            <w:pPr>
              <w:pStyle w:val="BText"/>
              <w:jc w:val="left"/>
            </w:pPr>
          </w:p>
        </w:tc>
        <w:tc>
          <w:tcPr>
            <w:tcW w:w="304" w:type="pct"/>
          </w:tcPr>
          <w:p w:rsidRPr="00D14159" w:rsidR="00D407CF" w:rsidP="00061B9E" w:rsidRDefault="00D407CF" w14:paraId="61FA0FD6" w14:textId="77777777">
            <w:pPr>
              <w:pStyle w:val="BText"/>
              <w:jc w:val="left"/>
            </w:pPr>
          </w:p>
        </w:tc>
        <w:tc>
          <w:tcPr>
            <w:tcW w:w="710" w:type="pct"/>
          </w:tcPr>
          <w:p w:rsidRPr="00D14159" w:rsidR="00D407CF" w:rsidP="00061B9E" w:rsidRDefault="00D407CF" w14:paraId="513E5D28" w14:textId="77777777">
            <w:pPr>
              <w:pStyle w:val="BText"/>
              <w:jc w:val="left"/>
            </w:pPr>
          </w:p>
        </w:tc>
        <w:tc>
          <w:tcPr>
            <w:tcW w:w="279" w:type="pct"/>
          </w:tcPr>
          <w:p w:rsidRPr="00D14159" w:rsidR="00D407CF" w:rsidP="00061B9E" w:rsidRDefault="00D407CF" w14:paraId="6088AE42" w14:textId="77777777">
            <w:pPr>
              <w:pStyle w:val="BText"/>
              <w:jc w:val="left"/>
            </w:pPr>
          </w:p>
        </w:tc>
      </w:tr>
      <w:tr w:rsidRPr="00D14159" w:rsidR="00D14159" w:rsidTr="009F4E8E" w14:paraId="4BEC2C0D" w14:textId="77777777">
        <w:tc>
          <w:tcPr>
            <w:tcW w:w="153" w:type="pct"/>
          </w:tcPr>
          <w:p w:rsidRPr="00D14159" w:rsidR="00D407CF" w:rsidP="00061B9E" w:rsidRDefault="00D407CF" w14:paraId="7D497DC4" w14:textId="77777777">
            <w:pPr>
              <w:pStyle w:val="BText"/>
              <w:numPr>
                <w:ilvl w:val="0"/>
                <w:numId w:val="7"/>
              </w:numPr>
              <w:jc w:val="left"/>
            </w:pPr>
          </w:p>
        </w:tc>
        <w:tc>
          <w:tcPr>
            <w:tcW w:w="2843" w:type="pct"/>
          </w:tcPr>
          <w:p w:rsidRPr="00D14159" w:rsidR="00D407CF" w:rsidP="00061B9E" w:rsidRDefault="00D407CF" w14:paraId="076AC231" w14:textId="3E62CDA8">
            <w:pPr>
              <w:pStyle w:val="BText"/>
              <w:spacing w:before="0" w:after="120" w:line="240" w:lineRule="auto"/>
              <w:jc w:val="left"/>
            </w:pPr>
            <w:r w:rsidRPr="00D14159">
              <w:t>Information about tax incentive programs in which the Company has participated (and copies of related documents) and information about any actions or circumstances that may have occurred or are likely to occur that have caused or may cause the Company to be liable for the full or partial payment of any taxes and information about any other related concluded agreements or binding legal acts.</w:t>
            </w:r>
          </w:p>
        </w:tc>
        <w:tc>
          <w:tcPr>
            <w:tcW w:w="711" w:type="pct"/>
          </w:tcPr>
          <w:p w:rsidRPr="00D14159" w:rsidR="00D407CF" w:rsidP="00061B9E" w:rsidRDefault="00D407CF" w14:paraId="25A87A30" w14:textId="77777777">
            <w:pPr>
              <w:pStyle w:val="BText"/>
              <w:jc w:val="left"/>
            </w:pPr>
          </w:p>
        </w:tc>
        <w:tc>
          <w:tcPr>
            <w:tcW w:w="304" w:type="pct"/>
          </w:tcPr>
          <w:p w:rsidRPr="00D14159" w:rsidR="00D407CF" w:rsidP="00061B9E" w:rsidRDefault="00D407CF" w14:paraId="4B64599B" w14:textId="77777777">
            <w:pPr>
              <w:pStyle w:val="BText"/>
              <w:jc w:val="left"/>
            </w:pPr>
          </w:p>
        </w:tc>
        <w:tc>
          <w:tcPr>
            <w:tcW w:w="710" w:type="pct"/>
          </w:tcPr>
          <w:p w:rsidRPr="00D14159" w:rsidR="00D407CF" w:rsidP="00061B9E" w:rsidRDefault="00D407CF" w14:paraId="63CE64CD" w14:textId="77777777">
            <w:pPr>
              <w:pStyle w:val="BText"/>
              <w:jc w:val="left"/>
            </w:pPr>
          </w:p>
        </w:tc>
        <w:tc>
          <w:tcPr>
            <w:tcW w:w="279" w:type="pct"/>
          </w:tcPr>
          <w:p w:rsidRPr="00D14159" w:rsidR="00D407CF" w:rsidP="00061B9E" w:rsidRDefault="00D407CF" w14:paraId="7FFDEFF9" w14:textId="77777777">
            <w:pPr>
              <w:pStyle w:val="BText"/>
              <w:jc w:val="left"/>
            </w:pPr>
          </w:p>
        </w:tc>
      </w:tr>
      <w:tr w:rsidRPr="00D14159" w:rsidR="00D14159" w:rsidTr="009F4E8E" w14:paraId="2B3E90E1" w14:textId="77777777">
        <w:tc>
          <w:tcPr>
            <w:tcW w:w="5000" w:type="pct"/>
            <w:gridSpan w:val="6"/>
            <w:shd w:val="clear" w:color="auto" w:fill="BFBFBF" w:themeFill="background1" w:themeFillShade="BF"/>
          </w:tcPr>
          <w:p w:rsidRPr="00D14159" w:rsidR="00D14159" w:rsidP="00061B9E" w:rsidRDefault="00D14159" w14:paraId="461EEB88" w14:textId="2115B87E">
            <w:pPr>
              <w:pStyle w:val="BText"/>
              <w:spacing w:before="0" w:after="120" w:line="240" w:lineRule="auto"/>
              <w:jc w:val="left"/>
            </w:pPr>
            <w:r w:rsidRPr="004C02C7">
              <w:rPr>
                <w:b/>
                <w:bCs/>
              </w:rPr>
              <w:t>EMPLOYEES</w:t>
            </w:r>
          </w:p>
        </w:tc>
      </w:tr>
      <w:tr w:rsidRPr="00D14159" w:rsidR="00D14159" w:rsidTr="009F4E8E" w14:paraId="24B3D84A" w14:textId="77777777">
        <w:tc>
          <w:tcPr>
            <w:tcW w:w="153" w:type="pct"/>
          </w:tcPr>
          <w:p w:rsidRPr="00D14159" w:rsidR="00D407CF" w:rsidP="00061B9E" w:rsidRDefault="00D407CF" w14:paraId="54BA90AF" w14:textId="77777777">
            <w:pPr>
              <w:pStyle w:val="BText"/>
              <w:numPr>
                <w:ilvl w:val="0"/>
                <w:numId w:val="7"/>
              </w:numPr>
              <w:jc w:val="left"/>
            </w:pPr>
          </w:p>
        </w:tc>
        <w:tc>
          <w:tcPr>
            <w:tcW w:w="2843" w:type="pct"/>
          </w:tcPr>
          <w:p w:rsidRPr="00D14159" w:rsidR="00D407CF" w:rsidP="00061B9E" w:rsidRDefault="00D407CF" w14:paraId="144D78EC" w14:textId="227D49EE">
            <w:pPr>
              <w:pStyle w:val="BText"/>
              <w:spacing w:before="0" w:after="120" w:line="240" w:lineRule="auto"/>
              <w:jc w:val="left"/>
            </w:pPr>
            <w:r w:rsidRPr="00D14159">
              <w:t>Employee and management structure, including the number of employees and managers and the definition of their positions or functions or special categories (part-time, parental leave, on notice, agency workers, etc.).</w:t>
            </w:r>
          </w:p>
        </w:tc>
        <w:tc>
          <w:tcPr>
            <w:tcW w:w="711" w:type="pct"/>
          </w:tcPr>
          <w:p w:rsidRPr="00D14159" w:rsidR="00D407CF" w:rsidP="00061B9E" w:rsidRDefault="00D407CF" w14:paraId="7B24A60F" w14:textId="77777777">
            <w:pPr>
              <w:pStyle w:val="BText"/>
              <w:jc w:val="left"/>
            </w:pPr>
          </w:p>
        </w:tc>
        <w:tc>
          <w:tcPr>
            <w:tcW w:w="304" w:type="pct"/>
          </w:tcPr>
          <w:p w:rsidRPr="00D14159" w:rsidR="00D407CF" w:rsidP="00061B9E" w:rsidRDefault="00D407CF" w14:paraId="480393B8" w14:textId="77777777">
            <w:pPr>
              <w:pStyle w:val="BText"/>
              <w:jc w:val="left"/>
            </w:pPr>
          </w:p>
        </w:tc>
        <w:tc>
          <w:tcPr>
            <w:tcW w:w="710" w:type="pct"/>
          </w:tcPr>
          <w:p w:rsidRPr="00D14159" w:rsidR="00D407CF" w:rsidP="00061B9E" w:rsidRDefault="00D407CF" w14:paraId="4C46E6DD" w14:textId="77777777">
            <w:pPr>
              <w:pStyle w:val="BText"/>
              <w:jc w:val="left"/>
            </w:pPr>
          </w:p>
        </w:tc>
        <w:tc>
          <w:tcPr>
            <w:tcW w:w="279" w:type="pct"/>
          </w:tcPr>
          <w:p w:rsidRPr="00D14159" w:rsidR="00D407CF" w:rsidP="00061B9E" w:rsidRDefault="00D407CF" w14:paraId="57139123" w14:textId="77777777">
            <w:pPr>
              <w:pStyle w:val="BText"/>
              <w:jc w:val="left"/>
            </w:pPr>
          </w:p>
        </w:tc>
      </w:tr>
      <w:tr w:rsidRPr="00D14159" w:rsidR="00D14159" w:rsidTr="009F4E8E" w14:paraId="27999D7C" w14:textId="77777777">
        <w:tc>
          <w:tcPr>
            <w:tcW w:w="153" w:type="pct"/>
          </w:tcPr>
          <w:p w:rsidRPr="00D14159" w:rsidR="00D407CF" w:rsidP="00061B9E" w:rsidRDefault="00D407CF" w14:paraId="5CE03C2F" w14:textId="77777777">
            <w:pPr>
              <w:pStyle w:val="BText"/>
              <w:numPr>
                <w:ilvl w:val="0"/>
                <w:numId w:val="7"/>
              </w:numPr>
              <w:jc w:val="left"/>
            </w:pPr>
          </w:p>
        </w:tc>
        <w:tc>
          <w:tcPr>
            <w:tcW w:w="2843" w:type="pct"/>
          </w:tcPr>
          <w:p w:rsidRPr="00D14159" w:rsidR="00D407CF" w:rsidP="00061B9E" w:rsidRDefault="00D407CF" w14:paraId="2171C9DE" w14:textId="4B3B6288">
            <w:pPr>
              <w:pStyle w:val="BText"/>
              <w:spacing w:before="0" w:after="120" w:line="240" w:lineRule="auto"/>
              <w:jc w:val="left"/>
            </w:pPr>
            <w:r w:rsidRPr="00D14159">
              <w:t>Overview and copies of all contracts concluded with employment agencies.</w:t>
            </w:r>
          </w:p>
        </w:tc>
        <w:tc>
          <w:tcPr>
            <w:tcW w:w="711" w:type="pct"/>
          </w:tcPr>
          <w:p w:rsidRPr="00D14159" w:rsidR="00D407CF" w:rsidP="00061B9E" w:rsidRDefault="00D407CF" w14:paraId="255A079E" w14:textId="77777777">
            <w:pPr>
              <w:pStyle w:val="BText"/>
              <w:jc w:val="left"/>
            </w:pPr>
          </w:p>
        </w:tc>
        <w:tc>
          <w:tcPr>
            <w:tcW w:w="304" w:type="pct"/>
          </w:tcPr>
          <w:p w:rsidRPr="00D14159" w:rsidR="00D407CF" w:rsidP="00061B9E" w:rsidRDefault="00D407CF" w14:paraId="09E2F432" w14:textId="77777777">
            <w:pPr>
              <w:pStyle w:val="BText"/>
              <w:jc w:val="left"/>
            </w:pPr>
          </w:p>
        </w:tc>
        <w:tc>
          <w:tcPr>
            <w:tcW w:w="710" w:type="pct"/>
          </w:tcPr>
          <w:p w:rsidRPr="00D14159" w:rsidR="00D407CF" w:rsidP="00061B9E" w:rsidRDefault="00D407CF" w14:paraId="62BED3B1" w14:textId="77777777">
            <w:pPr>
              <w:pStyle w:val="BText"/>
              <w:jc w:val="left"/>
            </w:pPr>
          </w:p>
        </w:tc>
        <w:tc>
          <w:tcPr>
            <w:tcW w:w="279" w:type="pct"/>
          </w:tcPr>
          <w:p w:rsidRPr="00D14159" w:rsidR="00D407CF" w:rsidP="00061B9E" w:rsidRDefault="00D407CF" w14:paraId="4DCC099D" w14:textId="77777777">
            <w:pPr>
              <w:pStyle w:val="BText"/>
              <w:jc w:val="left"/>
            </w:pPr>
          </w:p>
        </w:tc>
      </w:tr>
      <w:tr w:rsidRPr="00D14159" w:rsidR="00D14159" w:rsidTr="009F4E8E" w14:paraId="29A09934" w14:textId="77777777">
        <w:tc>
          <w:tcPr>
            <w:tcW w:w="153" w:type="pct"/>
          </w:tcPr>
          <w:p w:rsidRPr="00D14159" w:rsidR="00D407CF" w:rsidP="00061B9E" w:rsidRDefault="00D407CF" w14:paraId="1F28DD26" w14:textId="77777777">
            <w:pPr>
              <w:pStyle w:val="BText"/>
              <w:numPr>
                <w:ilvl w:val="0"/>
                <w:numId w:val="7"/>
              </w:numPr>
              <w:jc w:val="left"/>
            </w:pPr>
          </w:p>
        </w:tc>
        <w:tc>
          <w:tcPr>
            <w:tcW w:w="2843" w:type="pct"/>
          </w:tcPr>
          <w:p w:rsidRPr="00D14159" w:rsidR="00D407CF" w:rsidP="00061B9E" w:rsidRDefault="00D407CF" w14:paraId="7DB8B52C" w14:textId="11221E29">
            <w:pPr>
              <w:pStyle w:val="BText"/>
              <w:spacing w:before="0" w:after="120" w:line="240" w:lineRule="auto"/>
              <w:jc w:val="left"/>
            </w:pPr>
            <w:r w:rsidRPr="00D14159">
              <w:t>Description of any employee benefit programs (pension scheme, profit-sharing, bonuses, etc.) and copies of related documents.</w:t>
            </w:r>
          </w:p>
        </w:tc>
        <w:tc>
          <w:tcPr>
            <w:tcW w:w="711" w:type="pct"/>
          </w:tcPr>
          <w:p w:rsidRPr="00D14159" w:rsidR="00D407CF" w:rsidP="00061B9E" w:rsidRDefault="00D407CF" w14:paraId="320B45EE" w14:textId="77777777">
            <w:pPr>
              <w:pStyle w:val="BText"/>
              <w:jc w:val="left"/>
            </w:pPr>
          </w:p>
        </w:tc>
        <w:tc>
          <w:tcPr>
            <w:tcW w:w="304" w:type="pct"/>
          </w:tcPr>
          <w:p w:rsidRPr="00D14159" w:rsidR="00D407CF" w:rsidP="00061B9E" w:rsidRDefault="00D407CF" w14:paraId="7586997E" w14:textId="77777777">
            <w:pPr>
              <w:pStyle w:val="BText"/>
              <w:jc w:val="left"/>
            </w:pPr>
          </w:p>
        </w:tc>
        <w:tc>
          <w:tcPr>
            <w:tcW w:w="710" w:type="pct"/>
          </w:tcPr>
          <w:p w:rsidRPr="00D14159" w:rsidR="00D407CF" w:rsidP="00061B9E" w:rsidRDefault="00D407CF" w14:paraId="47BB7567" w14:textId="77777777">
            <w:pPr>
              <w:pStyle w:val="BText"/>
              <w:jc w:val="left"/>
            </w:pPr>
          </w:p>
        </w:tc>
        <w:tc>
          <w:tcPr>
            <w:tcW w:w="279" w:type="pct"/>
          </w:tcPr>
          <w:p w:rsidRPr="00D14159" w:rsidR="00D407CF" w:rsidP="00061B9E" w:rsidRDefault="00D407CF" w14:paraId="7D93C95B" w14:textId="77777777">
            <w:pPr>
              <w:pStyle w:val="BText"/>
              <w:jc w:val="left"/>
            </w:pPr>
          </w:p>
        </w:tc>
      </w:tr>
      <w:tr w:rsidRPr="00D14159" w:rsidR="00D14159" w:rsidTr="009F4E8E" w14:paraId="47A4BF4A" w14:textId="77777777">
        <w:tc>
          <w:tcPr>
            <w:tcW w:w="153" w:type="pct"/>
          </w:tcPr>
          <w:p w:rsidRPr="00D14159" w:rsidR="00D407CF" w:rsidP="00061B9E" w:rsidRDefault="00D407CF" w14:paraId="3B8CCAC9" w14:textId="77777777">
            <w:pPr>
              <w:pStyle w:val="BText"/>
              <w:numPr>
                <w:ilvl w:val="0"/>
                <w:numId w:val="7"/>
              </w:numPr>
              <w:jc w:val="left"/>
            </w:pPr>
          </w:p>
        </w:tc>
        <w:tc>
          <w:tcPr>
            <w:tcW w:w="2843" w:type="pct"/>
          </w:tcPr>
          <w:p w:rsidRPr="00D14159" w:rsidR="00D407CF" w:rsidP="00061B9E" w:rsidRDefault="00D407CF" w14:paraId="234C64AD" w14:textId="164B6602">
            <w:pPr>
              <w:pStyle w:val="BText"/>
              <w:spacing w:before="0" w:after="120" w:line="240" w:lineRule="auto"/>
              <w:jc w:val="left"/>
            </w:pPr>
            <w:r w:rsidRPr="00D14159">
              <w:t>Copy of work rules, policies, and other basic internal work regulations.</w:t>
            </w:r>
          </w:p>
        </w:tc>
        <w:tc>
          <w:tcPr>
            <w:tcW w:w="711" w:type="pct"/>
          </w:tcPr>
          <w:p w:rsidRPr="00D14159" w:rsidR="00D407CF" w:rsidP="00061B9E" w:rsidRDefault="00D407CF" w14:paraId="44BF0AA7" w14:textId="77777777">
            <w:pPr>
              <w:pStyle w:val="BText"/>
              <w:jc w:val="left"/>
            </w:pPr>
          </w:p>
        </w:tc>
        <w:tc>
          <w:tcPr>
            <w:tcW w:w="304" w:type="pct"/>
          </w:tcPr>
          <w:p w:rsidRPr="00D14159" w:rsidR="00D407CF" w:rsidP="00061B9E" w:rsidRDefault="00D407CF" w14:paraId="70087F48" w14:textId="77777777">
            <w:pPr>
              <w:pStyle w:val="BText"/>
              <w:jc w:val="left"/>
            </w:pPr>
          </w:p>
        </w:tc>
        <w:tc>
          <w:tcPr>
            <w:tcW w:w="710" w:type="pct"/>
          </w:tcPr>
          <w:p w:rsidRPr="00D14159" w:rsidR="00D407CF" w:rsidP="00061B9E" w:rsidRDefault="00D407CF" w14:paraId="1107EC76" w14:textId="77777777">
            <w:pPr>
              <w:pStyle w:val="BText"/>
              <w:jc w:val="left"/>
            </w:pPr>
          </w:p>
        </w:tc>
        <w:tc>
          <w:tcPr>
            <w:tcW w:w="279" w:type="pct"/>
          </w:tcPr>
          <w:p w:rsidRPr="00D14159" w:rsidR="00D407CF" w:rsidP="00061B9E" w:rsidRDefault="00D407CF" w14:paraId="780735B8" w14:textId="77777777">
            <w:pPr>
              <w:pStyle w:val="BText"/>
              <w:jc w:val="left"/>
            </w:pPr>
          </w:p>
        </w:tc>
      </w:tr>
      <w:tr w:rsidRPr="00D14159" w:rsidR="00D14159" w:rsidTr="009F4E8E" w14:paraId="2A7FA0B1" w14:textId="77777777">
        <w:tc>
          <w:tcPr>
            <w:tcW w:w="153" w:type="pct"/>
          </w:tcPr>
          <w:p w:rsidRPr="00D14159" w:rsidR="00D407CF" w:rsidP="00061B9E" w:rsidRDefault="00D407CF" w14:paraId="63AB5DB5" w14:textId="77777777">
            <w:pPr>
              <w:pStyle w:val="BText"/>
              <w:numPr>
                <w:ilvl w:val="0"/>
                <w:numId w:val="7"/>
              </w:numPr>
              <w:jc w:val="left"/>
            </w:pPr>
          </w:p>
        </w:tc>
        <w:tc>
          <w:tcPr>
            <w:tcW w:w="2843" w:type="pct"/>
          </w:tcPr>
          <w:p w:rsidRPr="00D14159" w:rsidR="00D407CF" w:rsidP="00061B9E" w:rsidRDefault="00D407CF" w14:paraId="4036DAA5" w14:textId="7D447AAB">
            <w:pPr>
              <w:pStyle w:val="BText"/>
              <w:spacing w:before="0" w:after="120" w:line="240" w:lineRule="auto"/>
              <w:jc w:val="left"/>
            </w:pPr>
            <w:r w:rsidRPr="00D14159">
              <w:t>Copies of the standard (model) employment contracts and the number of employees with whom such a standard employment contract has been concluded as well as the number of employees with non-standard provisions in their employment contract and a brief description of such non-standard provisions.</w:t>
            </w:r>
          </w:p>
        </w:tc>
        <w:tc>
          <w:tcPr>
            <w:tcW w:w="711" w:type="pct"/>
          </w:tcPr>
          <w:p w:rsidRPr="00D14159" w:rsidR="00D407CF" w:rsidP="00061B9E" w:rsidRDefault="00D407CF" w14:paraId="136EC961" w14:textId="77777777">
            <w:pPr>
              <w:pStyle w:val="BText"/>
              <w:jc w:val="left"/>
            </w:pPr>
          </w:p>
        </w:tc>
        <w:tc>
          <w:tcPr>
            <w:tcW w:w="304" w:type="pct"/>
          </w:tcPr>
          <w:p w:rsidRPr="00D14159" w:rsidR="00D407CF" w:rsidP="00061B9E" w:rsidRDefault="00D407CF" w14:paraId="1C30551F" w14:textId="77777777">
            <w:pPr>
              <w:pStyle w:val="BText"/>
              <w:jc w:val="left"/>
            </w:pPr>
          </w:p>
        </w:tc>
        <w:tc>
          <w:tcPr>
            <w:tcW w:w="710" w:type="pct"/>
          </w:tcPr>
          <w:p w:rsidRPr="00D14159" w:rsidR="00D407CF" w:rsidP="00061B9E" w:rsidRDefault="00D407CF" w14:paraId="053E59A9" w14:textId="77777777">
            <w:pPr>
              <w:pStyle w:val="BText"/>
              <w:jc w:val="left"/>
            </w:pPr>
          </w:p>
        </w:tc>
        <w:tc>
          <w:tcPr>
            <w:tcW w:w="279" w:type="pct"/>
          </w:tcPr>
          <w:p w:rsidRPr="00D14159" w:rsidR="00D407CF" w:rsidP="00061B9E" w:rsidRDefault="00D407CF" w14:paraId="4402623D" w14:textId="77777777">
            <w:pPr>
              <w:pStyle w:val="BText"/>
              <w:jc w:val="left"/>
            </w:pPr>
          </w:p>
        </w:tc>
      </w:tr>
      <w:tr w:rsidRPr="00D14159" w:rsidR="00D14159" w:rsidTr="009F4E8E" w14:paraId="24792BFD" w14:textId="77777777">
        <w:tc>
          <w:tcPr>
            <w:tcW w:w="153" w:type="pct"/>
          </w:tcPr>
          <w:p w:rsidRPr="00D14159" w:rsidR="00D407CF" w:rsidP="00061B9E" w:rsidRDefault="00D407CF" w14:paraId="7B0D7F9E" w14:textId="77777777">
            <w:pPr>
              <w:pStyle w:val="BText"/>
              <w:numPr>
                <w:ilvl w:val="0"/>
                <w:numId w:val="7"/>
              </w:numPr>
              <w:jc w:val="left"/>
            </w:pPr>
          </w:p>
        </w:tc>
        <w:tc>
          <w:tcPr>
            <w:tcW w:w="2843" w:type="pct"/>
          </w:tcPr>
          <w:p w:rsidRPr="00D14159" w:rsidR="00D407CF" w:rsidP="00061B9E" w:rsidRDefault="00D407CF" w14:paraId="4FE5C7C2" w14:textId="57994377">
            <w:pPr>
              <w:pStyle w:val="BText"/>
              <w:spacing w:before="0" w:after="120" w:line="240" w:lineRule="auto"/>
              <w:jc w:val="left"/>
            </w:pPr>
            <w:r w:rsidRPr="00D14159">
              <w:t>Templates of all standard agreements that employees are required to enter into (e.g. invention assignment agreements, competition clauses, material liability agreements, qualification agreements, secondment agreements, etc.).</w:t>
            </w:r>
          </w:p>
        </w:tc>
        <w:tc>
          <w:tcPr>
            <w:tcW w:w="711" w:type="pct"/>
          </w:tcPr>
          <w:p w:rsidRPr="00D14159" w:rsidR="00D407CF" w:rsidP="00061B9E" w:rsidRDefault="00D407CF" w14:paraId="3D2D44F4" w14:textId="77777777">
            <w:pPr>
              <w:pStyle w:val="BText"/>
              <w:jc w:val="left"/>
            </w:pPr>
          </w:p>
        </w:tc>
        <w:tc>
          <w:tcPr>
            <w:tcW w:w="304" w:type="pct"/>
          </w:tcPr>
          <w:p w:rsidRPr="00D14159" w:rsidR="00D407CF" w:rsidP="00061B9E" w:rsidRDefault="00D407CF" w14:paraId="0CBB1890" w14:textId="77777777">
            <w:pPr>
              <w:pStyle w:val="BText"/>
              <w:jc w:val="left"/>
            </w:pPr>
          </w:p>
        </w:tc>
        <w:tc>
          <w:tcPr>
            <w:tcW w:w="710" w:type="pct"/>
          </w:tcPr>
          <w:p w:rsidRPr="00D14159" w:rsidR="00D407CF" w:rsidP="00061B9E" w:rsidRDefault="00D407CF" w14:paraId="00AA1094" w14:textId="77777777">
            <w:pPr>
              <w:pStyle w:val="BText"/>
              <w:jc w:val="left"/>
            </w:pPr>
          </w:p>
        </w:tc>
        <w:tc>
          <w:tcPr>
            <w:tcW w:w="279" w:type="pct"/>
          </w:tcPr>
          <w:p w:rsidRPr="00D14159" w:rsidR="00D407CF" w:rsidP="00061B9E" w:rsidRDefault="00D407CF" w14:paraId="174A9D17" w14:textId="77777777">
            <w:pPr>
              <w:pStyle w:val="BText"/>
              <w:jc w:val="left"/>
            </w:pPr>
          </w:p>
        </w:tc>
      </w:tr>
      <w:tr w:rsidRPr="00D14159" w:rsidR="00D14159" w:rsidTr="009F4E8E" w14:paraId="3BD2BFFF" w14:textId="77777777">
        <w:tc>
          <w:tcPr>
            <w:tcW w:w="153" w:type="pct"/>
          </w:tcPr>
          <w:p w:rsidRPr="00D14159" w:rsidR="00D407CF" w:rsidP="00061B9E" w:rsidRDefault="00D407CF" w14:paraId="7C733527" w14:textId="77777777">
            <w:pPr>
              <w:pStyle w:val="BText"/>
              <w:numPr>
                <w:ilvl w:val="0"/>
                <w:numId w:val="7"/>
              </w:numPr>
              <w:jc w:val="left"/>
            </w:pPr>
          </w:p>
        </w:tc>
        <w:tc>
          <w:tcPr>
            <w:tcW w:w="2843" w:type="pct"/>
          </w:tcPr>
          <w:p w:rsidRPr="00D14159" w:rsidR="00D407CF" w:rsidP="00061B9E" w:rsidRDefault="00D407CF" w14:paraId="6ACB25CE" w14:textId="1F1C6671">
            <w:pPr>
              <w:pStyle w:val="BText"/>
              <w:spacing w:before="0" w:after="120" w:line="240" w:lineRule="auto"/>
              <w:jc w:val="left"/>
            </w:pPr>
            <w:r w:rsidRPr="00D14159">
              <w:t>List of agreements on work performed outside of the employment relationship (agreement to perform work, contract for work, consultancy agreements, mandate agreements, etc.) and copies of standard contracts of this type.</w:t>
            </w:r>
          </w:p>
        </w:tc>
        <w:tc>
          <w:tcPr>
            <w:tcW w:w="711" w:type="pct"/>
          </w:tcPr>
          <w:p w:rsidRPr="00D14159" w:rsidR="00D407CF" w:rsidP="00061B9E" w:rsidRDefault="00D407CF" w14:paraId="0E764DCB" w14:textId="77777777">
            <w:pPr>
              <w:pStyle w:val="BText"/>
              <w:jc w:val="left"/>
            </w:pPr>
          </w:p>
        </w:tc>
        <w:tc>
          <w:tcPr>
            <w:tcW w:w="304" w:type="pct"/>
          </w:tcPr>
          <w:p w:rsidRPr="00D14159" w:rsidR="00D407CF" w:rsidP="00061B9E" w:rsidRDefault="00D407CF" w14:paraId="6B932542" w14:textId="77777777">
            <w:pPr>
              <w:pStyle w:val="BText"/>
              <w:jc w:val="left"/>
            </w:pPr>
          </w:p>
        </w:tc>
        <w:tc>
          <w:tcPr>
            <w:tcW w:w="710" w:type="pct"/>
          </w:tcPr>
          <w:p w:rsidRPr="00D14159" w:rsidR="00D407CF" w:rsidP="00061B9E" w:rsidRDefault="00D407CF" w14:paraId="07093DE1" w14:textId="77777777">
            <w:pPr>
              <w:pStyle w:val="BText"/>
              <w:jc w:val="left"/>
            </w:pPr>
          </w:p>
        </w:tc>
        <w:tc>
          <w:tcPr>
            <w:tcW w:w="279" w:type="pct"/>
          </w:tcPr>
          <w:p w:rsidRPr="00D14159" w:rsidR="00D407CF" w:rsidP="00061B9E" w:rsidRDefault="00D407CF" w14:paraId="08979F9B" w14:textId="77777777">
            <w:pPr>
              <w:pStyle w:val="BText"/>
              <w:jc w:val="left"/>
            </w:pPr>
          </w:p>
        </w:tc>
      </w:tr>
      <w:tr w:rsidRPr="00D14159" w:rsidR="00D14159" w:rsidTr="009F4E8E" w14:paraId="24D0F0D3" w14:textId="77777777">
        <w:tc>
          <w:tcPr>
            <w:tcW w:w="153" w:type="pct"/>
          </w:tcPr>
          <w:p w:rsidRPr="00D14159" w:rsidR="00D407CF" w:rsidP="00061B9E" w:rsidRDefault="00D407CF" w14:paraId="7140C3CA" w14:textId="77777777">
            <w:pPr>
              <w:pStyle w:val="BText"/>
              <w:numPr>
                <w:ilvl w:val="0"/>
                <w:numId w:val="7"/>
              </w:numPr>
              <w:jc w:val="left"/>
            </w:pPr>
          </w:p>
        </w:tc>
        <w:tc>
          <w:tcPr>
            <w:tcW w:w="2843" w:type="pct"/>
          </w:tcPr>
          <w:p w:rsidRPr="00D14159" w:rsidR="00D407CF" w:rsidP="00061B9E" w:rsidRDefault="00D407CF" w14:paraId="5CA42354" w14:textId="227BAA58">
            <w:pPr>
              <w:pStyle w:val="BText"/>
              <w:spacing w:before="0" w:after="120" w:line="240" w:lineRule="auto"/>
              <w:jc w:val="left"/>
            </w:pPr>
            <w:r w:rsidRPr="00D14159">
              <w:t xml:space="preserve">Details and the related documentation of any terminations (including termination by mutual agreement) in the last </w:t>
            </w:r>
            <w:r w:rsidRPr="00D14159">
              <w:rPr>
                <w:highlight w:val="yellow"/>
              </w:rPr>
              <w:t>[3 and above]</w:t>
            </w:r>
            <w:r w:rsidRPr="00D14159">
              <w:t xml:space="preserve"> months, any collective bargaining agreements and any workplace accidents in the last </w:t>
            </w:r>
            <w:r w:rsidRPr="00D14159">
              <w:rPr>
                <w:highlight w:val="yellow"/>
              </w:rPr>
              <w:t>[</w:t>
            </w:r>
            <w:r w:rsidR="00040383">
              <w:rPr>
                <w:highlight w:val="yellow"/>
              </w:rPr>
              <w:t>3</w:t>
            </w:r>
            <w:r w:rsidRPr="00D14159">
              <w:rPr>
                <w:highlight w:val="yellow"/>
              </w:rPr>
              <w:t>]</w:t>
            </w:r>
            <w:r w:rsidRPr="00D14159">
              <w:t xml:space="preserve"> years.</w:t>
            </w:r>
          </w:p>
        </w:tc>
        <w:tc>
          <w:tcPr>
            <w:tcW w:w="711" w:type="pct"/>
          </w:tcPr>
          <w:p w:rsidRPr="00D14159" w:rsidR="00D407CF" w:rsidP="00061B9E" w:rsidRDefault="00D407CF" w14:paraId="1FEC2C9A" w14:textId="77777777">
            <w:pPr>
              <w:pStyle w:val="BText"/>
              <w:jc w:val="left"/>
            </w:pPr>
          </w:p>
        </w:tc>
        <w:tc>
          <w:tcPr>
            <w:tcW w:w="304" w:type="pct"/>
          </w:tcPr>
          <w:p w:rsidRPr="00D14159" w:rsidR="00D407CF" w:rsidP="00061B9E" w:rsidRDefault="00D407CF" w14:paraId="4277D6AE" w14:textId="77777777">
            <w:pPr>
              <w:pStyle w:val="BText"/>
              <w:jc w:val="left"/>
            </w:pPr>
          </w:p>
        </w:tc>
        <w:tc>
          <w:tcPr>
            <w:tcW w:w="710" w:type="pct"/>
          </w:tcPr>
          <w:p w:rsidRPr="00D14159" w:rsidR="00D407CF" w:rsidP="00061B9E" w:rsidRDefault="00D407CF" w14:paraId="0A7396AC" w14:textId="77777777">
            <w:pPr>
              <w:pStyle w:val="BText"/>
              <w:jc w:val="left"/>
            </w:pPr>
          </w:p>
        </w:tc>
        <w:tc>
          <w:tcPr>
            <w:tcW w:w="279" w:type="pct"/>
          </w:tcPr>
          <w:p w:rsidRPr="00D14159" w:rsidR="00D407CF" w:rsidP="00061B9E" w:rsidRDefault="00D407CF" w14:paraId="0F680693" w14:textId="77777777">
            <w:pPr>
              <w:pStyle w:val="BText"/>
              <w:jc w:val="left"/>
            </w:pPr>
          </w:p>
        </w:tc>
      </w:tr>
      <w:tr w:rsidRPr="00D14159" w:rsidR="00D14159" w:rsidTr="009F4E8E" w14:paraId="58C34747" w14:textId="77777777">
        <w:tc>
          <w:tcPr>
            <w:tcW w:w="153" w:type="pct"/>
          </w:tcPr>
          <w:p w:rsidRPr="00D14159" w:rsidR="00D407CF" w:rsidP="00061B9E" w:rsidRDefault="00D407CF" w14:paraId="6E017B67" w14:textId="77777777">
            <w:pPr>
              <w:pStyle w:val="BText"/>
              <w:numPr>
                <w:ilvl w:val="0"/>
                <w:numId w:val="7"/>
              </w:numPr>
              <w:jc w:val="left"/>
            </w:pPr>
          </w:p>
        </w:tc>
        <w:tc>
          <w:tcPr>
            <w:tcW w:w="2843" w:type="pct"/>
          </w:tcPr>
          <w:p w:rsidRPr="00D14159" w:rsidR="00D407CF" w:rsidP="00061B9E" w:rsidRDefault="00D407CF" w14:paraId="49E80D3D" w14:textId="569254D8">
            <w:pPr>
              <w:pStyle w:val="BText"/>
              <w:spacing w:before="0" w:after="120" w:line="240" w:lineRule="auto"/>
              <w:jc w:val="left"/>
            </w:pPr>
            <w:r w:rsidRPr="00D14159">
              <w:t>Confirmation of no debts to health insurance companies and the district social security administrations.</w:t>
            </w:r>
          </w:p>
        </w:tc>
        <w:tc>
          <w:tcPr>
            <w:tcW w:w="711" w:type="pct"/>
          </w:tcPr>
          <w:p w:rsidRPr="00D14159" w:rsidR="00D407CF" w:rsidP="00061B9E" w:rsidRDefault="00D407CF" w14:paraId="6650A983" w14:textId="77777777">
            <w:pPr>
              <w:pStyle w:val="BText"/>
              <w:jc w:val="left"/>
            </w:pPr>
          </w:p>
        </w:tc>
        <w:tc>
          <w:tcPr>
            <w:tcW w:w="304" w:type="pct"/>
          </w:tcPr>
          <w:p w:rsidRPr="00D14159" w:rsidR="00D407CF" w:rsidP="00061B9E" w:rsidRDefault="00D407CF" w14:paraId="3F83E3F3" w14:textId="77777777">
            <w:pPr>
              <w:pStyle w:val="BText"/>
              <w:jc w:val="left"/>
            </w:pPr>
          </w:p>
        </w:tc>
        <w:tc>
          <w:tcPr>
            <w:tcW w:w="710" w:type="pct"/>
          </w:tcPr>
          <w:p w:rsidRPr="00D14159" w:rsidR="00D407CF" w:rsidP="00061B9E" w:rsidRDefault="00D407CF" w14:paraId="41CCC78E" w14:textId="77777777">
            <w:pPr>
              <w:pStyle w:val="BText"/>
              <w:jc w:val="left"/>
            </w:pPr>
          </w:p>
        </w:tc>
        <w:tc>
          <w:tcPr>
            <w:tcW w:w="279" w:type="pct"/>
          </w:tcPr>
          <w:p w:rsidRPr="00D14159" w:rsidR="00D407CF" w:rsidP="00061B9E" w:rsidRDefault="00D407CF" w14:paraId="68106A1A" w14:textId="77777777">
            <w:pPr>
              <w:pStyle w:val="BText"/>
              <w:jc w:val="left"/>
            </w:pPr>
          </w:p>
        </w:tc>
      </w:tr>
      <w:tr w:rsidRPr="00D14159" w:rsidR="00D14159" w:rsidTr="009F4E8E" w14:paraId="6713E2F5" w14:textId="77777777">
        <w:tc>
          <w:tcPr>
            <w:tcW w:w="5000" w:type="pct"/>
            <w:gridSpan w:val="6"/>
            <w:shd w:val="clear" w:color="auto" w:fill="BFBFBF" w:themeFill="background1" w:themeFillShade="BF"/>
          </w:tcPr>
          <w:p w:rsidRPr="00D14159" w:rsidR="00D14159" w:rsidP="00061B9E" w:rsidRDefault="00D14159" w14:paraId="4F436203" w14:textId="18A13500">
            <w:pPr>
              <w:pStyle w:val="BText"/>
              <w:keepNext/>
              <w:spacing w:before="0" w:line="240" w:lineRule="auto"/>
              <w:jc w:val="left"/>
            </w:pPr>
            <w:r w:rsidRPr="004C02C7">
              <w:rPr>
                <w:b/>
                <w:bCs/>
              </w:rPr>
              <w:t>INTELLECTUAL PROPERTY</w:t>
            </w:r>
          </w:p>
        </w:tc>
      </w:tr>
      <w:tr w:rsidRPr="00D14159" w:rsidR="00D14159" w:rsidTr="009F4E8E" w14:paraId="2534BB12" w14:textId="77777777">
        <w:tc>
          <w:tcPr>
            <w:tcW w:w="153" w:type="pct"/>
          </w:tcPr>
          <w:p w:rsidRPr="00D14159" w:rsidR="00D407CF" w:rsidP="00061B9E" w:rsidRDefault="00D407CF" w14:paraId="1559F007" w14:textId="77777777">
            <w:pPr>
              <w:pStyle w:val="BText"/>
              <w:keepNext/>
              <w:numPr>
                <w:ilvl w:val="0"/>
                <w:numId w:val="7"/>
              </w:numPr>
              <w:jc w:val="left"/>
            </w:pPr>
          </w:p>
        </w:tc>
        <w:tc>
          <w:tcPr>
            <w:tcW w:w="2843" w:type="pct"/>
          </w:tcPr>
          <w:p w:rsidRPr="00D14159" w:rsidR="00D407CF" w:rsidP="00061B9E" w:rsidRDefault="00D407CF" w14:paraId="3659FAE2" w14:textId="72F95F34">
            <w:pPr>
              <w:pStyle w:val="BText"/>
              <w:keepNext/>
              <w:spacing w:before="0" w:after="120" w:line="240" w:lineRule="auto"/>
              <w:jc w:val="left"/>
            </w:pPr>
            <w:r w:rsidRPr="00D14159">
              <w:t>Overview of intellectual property owned by the Company, in particular domains, logos, licenses, patents, trademarks, industrial designs, software, copyrights, know-how, trade secrets, and other intellectual property rights (whether registered or not), including documents relating to their transfer, registration (either past or pending), renewal, copies of the titles of acquisition of those assets (if applicable) and pending proceedings in connection with these rights.</w:t>
            </w:r>
          </w:p>
        </w:tc>
        <w:tc>
          <w:tcPr>
            <w:tcW w:w="711" w:type="pct"/>
          </w:tcPr>
          <w:p w:rsidRPr="00D14159" w:rsidR="00D407CF" w:rsidP="00061B9E" w:rsidRDefault="00D407CF" w14:paraId="34FA8EBD" w14:textId="77777777">
            <w:pPr>
              <w:pStyle w:val="BText"/>
              <w:jc w:val="left"/>
            </w:pPr>
          </w:p>
        </w:tc>
        <w:tc>
          <w:tcPr>
            <w:tcW w:w="304" w:type="pct"/>
          </w:tcPr>
          <w:p w:rsidRPr="00D14159" w:rsidR="00D407CF" w:rsidP="00061B9E" w:rsidRDefault="00D407CF" w14:paraId="0B42ABF3" w14:textId="77777777">
            <w:pPr>
              <w:pStyle w:val="BText"/>
              <w:jc w:val="left"/>
            </w:pPr>
          </w:p>
        </w:tc>
        <w:tc>
          <w:tcPr>
            <w:tcW w:w="710" w:type="pct"/>
          </w:tcPr>
          <w:p w:rsidRPr="00D14159" w:rsidR="00D407CF" w:rsidP="00061B9E" w:rsidRDefault="00D407CF" w14:paraId="17CB411A" w14:textId="77777777">
            <w:pPr>
              <w:pStyle w:val="BText"/>
              <w:jc w:val="left"/>
            </w:pPr>
          </w:p>
        </w:tc>
        <w:tc>
          <w:tcPr>
            <w:tcW w:w="279" w:type="pct"/>
          </w:tcPr>
          <w:p w:rsidRPr="00D14159" w:rsidR="00D407CF" w:rsidP="00061B9E" w:rsidRDefault="00D407CF" w14:paraId="6B8D4248" w14:textId="77777777">
            <w:pPr>
              <w:pStyle w:val="BText"/>
              <w:jc w:val="left"/>
            </w:pPr>
          </w:p>
        </w:tc>
      </w:tr>
      <w:tr w:rsidRPr="00D14159" w:rsidR="00D14159" w:rsidTr="009F4E8E" w14:paraId="1EC19F16" w14:textId="77777777">
        <w:tc>
          <w:tcPr>
            <w:tcW w:w="153" w:type="pct"/>
          </w:tcPr>
          <w:p w:rsidRPr="00D14159" w:rsidR="00D407CF" w:rsidP="00061B9E" w:rsidRDefault="00D407CF" w14:paraId="50C0C617" w14:textId="77777777">
            <w:pPr>
              <w:pStyle w:val="BText"/>
              <w:keepNext/>
              <w:numPr>
                <w:ilvl w:val="0"/>
                <w:numId w:val="7"/>
              </w:numPr>
              <w:jc w:val="left"/>
            </w:pPr>
          </w:p>
        </w:tc>
        <w:tc>
          <w:tcPr>
            <w:tcW w:w="2843" w:type="pct"/>
          </w:tcPr>
          <w:p w:rsidRPr="00D14159" w:rsidR="00D407CF" w:rsidP="00061B9E" w:rsidRDefault="00D407CF" w14:paraId="0E7C30C2" w14:textId="0500C3AC">
            <w:pPr>
              <w:pStyle w:val="BText"/>
              <w:keepNext/>
              <w:spacing w:before="0" w:after="120" w:line="240" w:lineRule="auto"/>
              <w:jc w:val="left"/>
            </w:pPr>
            <w:r w:rsidRPr="00D14159">
              <w:t>Overview of third-party intellectual property used by the Company (including related license agreements).</w:t>
            </w:r>
          </w:p>
        </w:tc>
        <w:tc>
          <w:tcPr>
            <w:tcW w:w="711" w:type="pct"/>
          </w:tcPr>
          <w:p w:rsidRPr="00D14159" w:rsidR="00D407CF" w:rsidP="00061B9E" w:rsidRDefault="00D407CF" w14:paraId="4D673221" w14:textId="77777777">
            <w:pPr>
              <w:pStyle w:val="BText"/>
              <w:jc w:val="left"/>
            </w:pPr>
          </w:p>
        </w:tc>
        <w:tc>
          <w:tcPr>
            <w:tcW w:w="304" w:type="pct"/>
          </w:tcPr>
          <w:p w:rsidRPr="00D14159" w:rsidR="00D407CF" w:rsidP="00061B9E" w:rsidRDefault="00D407CF" w14:paraId="0AFB09E9" w14:textId="77777777">
            <w:pPr>
              <w:pStyle w:val="BText"/>
              <w:jc w:val="left"/>
            </w:pPr>
          </w:p>
        </w:tc>
        <w:tc>
          <w:tcPr>
            <w:tcW w:w="710" w:type="pct"/>
          </w:tcPr>
          <w:p w:rsidRPr="00D14159" w:rsidR="00D407CF" w:rsidP="00061B9E" w:rsidRDefault="00D407CF" w14:paraId="5BB7F507" w14:textId="77777777">
            <w:pPr>
              <w:pStyle w:val="BText"/>
              <w:jc w:val="left"/>
            </w:pPr>
          </w:p>
        </w:tc>
        <w:tc>
          <w:tcPr>
            <w:tcW w:w="279" w:type="pct"/>
          </w:tcPr>
          <w:p w:rsidRPr="00D14159" w:rsidR="00D407CF" w:rsidP="00061B9E" w:rsidRDefault="00D407CF" w14:paraId="3B3FEF06" w14:textId="77777777">
            <w:pPr>
              <w:pStyle w:val="BText"/>
              <w:jc w:val="left"/>
            </w:pPr>
          </w:p>
        </w:tc>
      </w:tr>
      <w:tr w:rsidRPr="00D14159" w:rsidR="00D14159" w:rsidTr="009F4E8E" w14:paraId="634D5947" w14:textId="77777777">
        <w:tc>
          <w:tcPr>
            <w:tcW w:w="153" w:type="pct"/>
          </w:tcPr>
          <w:p w:rsidRPr="00D14159" w:rsidR="00D407CF" w:rsidP="00061B9E" w:rsidRDefault="00D407CF" w14:paraId="23FDF805" w14:textId="77777777">
            <w:pPr>
              <w:pStyle w:val="BText"/>
              <w:numPr>
                <w:ilvl w:val="0"/>
                <w:numId w:val="7"/>
              </w:numPr>
              <w:jc w:val="left"/>
            </w:pPr>
          </w:p>
        </w:tc>
        <w:tc>
          <w:tcPr>
            <w:tcW w:w="2843" w:type="pct"/>
          </w:tcPr>
          <w:p w:rsidRPr="00D14159" w:rsidR="00D407CF" w:rsidP="00061B9E" w:rsidRDefault="00D407CF" w14:paraId="6120AEA8" w14:textId="2966DB7A">
            <w:pPr>
              <w:pStyle w:val="BText"/>
              <w:spacing w:before="0" w:after="120" w:line="240" w:lineRule="auto"/>
              <w:jc w:val="left"/>
            </w:pPr>
            <w:r w:rsidRPr="00D14159">
              <w:t>Overview of intellectual property that the Company has granted for use to third parties (including related license agreements).</w:t>
            </w:r>
          </w:p>
        </w:tc>
        <w:tc>
          <w:tcPr>
            <w:tcW w:w="711" w:type="pct"/>
          </w:tcPr>
          <w:p w:rsidRPr="00D14159" w:rsidR="00D407CF" w:rsidP="00061B9E" w:rsidRDefault="00D407CF" w14:paraId="3DD950E0" w14:textId="77777777">
            <w:pPr>
              <w:pStyle w:val="BText"/>
              <w:jc w:val="left"/>
            </w:pPr>
          </w:p>
        </w:tc>
        <w:tc>
          <w:tcPr>
            <w:tcW w:w="304" w:type="pct"/>
          </w:tcPr>
          <w:p w:rsidRPr="00D14159" w:rsidR="00D407CF" w:rsidP="00061B9E" w:rsidRDefault="00D407CF" w14:paraId="55008627" w14:textId="77777777">
            <w:pPr>
              <w:pStyle w:val="BText"/>
              <w:jc w:val="left"/>
            </w:pPr>
          </w:p>
        </w:tc>
        <w:tc>
          <w:tcPr>
            <w:tcW w:w="710" w:type="pct"/>
          </w:tcPr>
          <w:p w:rsidRPr="00D14159" w:rsidR="00D407CF" w:rsidP="00061B9E" w:rsidRDefault="00D407CF" w14:paraId="10276BC6" w14:textId="77777777">
            <w:pPr>
              <w:pStyle w:val="BText"/>
              <w:jc w:val="left"/>
            </w:pPr>
          </w:p>
        </w:tc>
        <w:tc>
          <w:tcPr>
            <w:tcW w:w="279" w:type="pct"/>
          </w:tcPr>
          <w:p w:rsidRPr="00D14159" w:rsidR="00D407CF" w:rsidP="00061B9E" w:rsidRDefault="00D407CF" w14:paraId="535E4A18" w14:textId="77777777">
            <w:pPr>
              <w:pStyle w:val="BText"/>
              <w:jc w:val="left"/>
            </w:pPr>
          </w:p>
        </w:tc>
      </w:tr>
      <w:tr w:rsidRPr="00D14159" w:rsidR="00D14159" w:rsidTr="009F4E8E" w14:paraId="1D520DD7" w14:textId="77777777">
        <w:tc>
          <w:tcPr>
            <w:tcW w:w="5000" w:type="pct"/>
            <w:gridSpan w:val="6"/>
            <w:shd w:val="clear" w:color="auto" w:fill="BFBFBF" w:themeFill="background1" w:themeFillShade="BF"/>
          </w:tcPr>
          <w:p w:rsidRPr="00D14159" w:rsidR="00D14159" w:rsidP="00061B9E" w:rsidRDefault="00D14159" w14:paraId="148A6BB0" w14:textId="2A0B908A">
            <w:pPr>
              <w:pStyle w:val="BText"/>
              <w:keepNext/>
              <w:spacing w:before="0" w:after="120" w:line="240" w:lineRule="auto"/>
              <w:jc w:val="left"/>
            </w:pPr>
            <w:r w:rsidRPr="004C02C7">
              <w:rPr>
                <w:b/>
                <w:bCs/>
              </w:rPr>
              <w:t>IT</w:t>
            </w:r>
            <w:r w:rsidR="00040383">
              <w:rPr>
                <w:b/>
                <w:bCs/>
              </w:rPr>
              <w:t xml:space="preserve"> AND DATA PROCESSING</w:t>
            </w:r>
          </w:p>
        </w:tc>
      </w:tr>
      <w:tr w:rsidRPr="00D14159" w:rsidR="00D14159" w:rsidTr="009F4E8E" w14:paraId="28DC4D06" w14:textId="77777777">
        <w:tc>
          <w:tcPr>
            <w:tcW w:w="153" w:type="pct"/>
          </w:tcPr>
          <w:p w:rsidRPr="00D14159" w:rsidR="00D407CF" w:rsidP="00061B9E" w:rsidRDefault="00D407CF" w14:paraId="205C214D" w14:textId="77777777">
            <w:pPr>
              <w:pStyle w:val="BText"/>
              <w:numPr>
                <w:ilvl w:val="0"/>
                <w:numId w:val="7"/>
              </w:numPr>
              <w:jc w:val="left"/>
            </w:pPr>
          </w:p>
        </w:tc>
        <w:tc>
          <w:tcPr>
            <w:tcW w:w="2843" w:type="pct"/>
          </w:tcPr>
          <w:p w:rsidRPr="00D14159" w:rsidR="00D407CF" w:rsidP="00061B9E" w:rsidRDefault="00D407CF" w14:paraId="09765BA5" w14:textId="2683B1E7">
            <w:pPr>
              <w:pStyle w:val="BText"/>
              <w:keepNext/>
              <w:spacing w:before="0" w:after="120" w:line="240" w:lineRule="auto"/>
              <w:jc w:val="left"/>
            </w:pPr>
            <w:r w:rsidRPr="00D14159">
              <w:t>Identification of key IT systems and hardware used by the Company including IT systems which are: (i) used by the Company and related companies jointly; or (ii) provided/licensed by the related companies to the Company.</w:t>
            </w:r>
          </w:p>
        </w:tc>
        <w:tc>
          <w:tcPr>
            <w:tcW w:w="711" w:type="pct"/>
          </w:tcPr>
          <w:p w:rsidRPr="00D14159" w:rsidR="00D407CF" w:rsidP="00061B9E" w:rsidRDefault="00D407CF" w14:paraId="1CA68629" w14:textId="77777777">
            <w:pPr>
              <w:pStyle w:val="BText"/>
              <w:jc w:val="left"/>
            </w:pPr>
          </w:p>
        </w:tc>
        <w:tc>
          <w:tcPr>
            <w:tcW w:w="304" w:type="pct"/>
          </w:tcPr>
          <w:p w:rsidRPr="00D14159" w:rsidR="00D407CF" w:rsidP="00061B9E" w:rsidRDefault="00D407CF" w14:paraId="3B7595BB" w14:textId="77777777">
            <w:pPr>
              <w:pStyle w:val="BText"/>
              <w:jc w:val="left"/>
            </w:pPr>
          </w:p>
        </w:tc>
        <w:tc>
          <w:tcPr>
            <w:tcW w:w="710" w:type="pct"/>
          </w:tcPr>
          <w:p w:rsidRPr="00D14159" w:rsidR="00D407CF" w:rsidP="00061B9E" w:rsidRDefault="00D407CF" w14:paraId="28FE01AC" w14:textId="77777777">
            <w:pPr>
              <w:pStyle w:val="BText"/>
              <w:jc w:val="left"/>
            </w:pPr>
          </w:p>
        </w:tc>
        <w:tc>
          <w:tcPr>
            <w:tcW w:w="279" w:type="pct"/>
          </w:tcPr>
          <w:p w:rsidRPr="00D14159" w:rsidR="00D407CF" w:rsidP="00061B9E" w:rsidRDefault="00D407CF" w14:paraId="3392FC0D" w14:textId="77777777">
            <w:pPr>
              <w:pStyle w:val="BText"/>
              <w:jc w:val="left"/>
            </w:pPr>
          </w:p>
        </w:tc>
      </w:tr>
      <w:tr w:rsidRPr="00D14159" w:rsidR="00D14159" w:rsidTr="009F4E8E" w14:paraId="56B79577" w14:textId="77777777">
        <w:tc>
          <w:tcPr>
            <w:tcW w:w="153" w:type="pct"/>
          </w:tcPr>
          <w:p w:rsidRPr="00D14159" w:rsidR="00D407CF" w:rsidP="00061B9E" w:rsidRDefault="00D407CF" w14:paraId="1F3D8656" w14:textId="77777777">
            <w:pPr>
              <w:pStyle w:val="BText"/>
              <w:numPr>
                <w:ilvl w:val="0"/>
                <w:numId w:val="7"/>
              </w:numPr>
              <w:jc w:val="left"/>
            </w:pPr>
          </w:p>
        </w:tc>
        <w:tc>
          <w:tcPr>
            <w:tcW w:w="2843" w:type="pct"/>
          </w:tcPr>
          <w:p w:rsidRPr="00D14159" w:rsidR="00D407CF" w:rsidP="00061B9E" w:rsidRDefault="00D407CF" w14:paraId="16575B0D" w14:textId="5BEDEC3E">
            <w:pPr>
              <w:pStyle w:val="BText"/>
              <w:keepNext/>
              <w:spacing w:before="0" w:after="120" w:line="240" w:lineRule="auto"/>
              <w:jc w:val="left"/>
            </w:pPr>
            <w:r w:rsidRPr="00D14159">
              <w:t>Information on the software and application audit policy, network security policy, and any other internal regulations relating to the use and/or management of the Company's IT systems.</w:t>
            </w:r>
          </w:p>
        </w:tc>
        <w:tc>
          <w:tcPr>
            <w:tcW w:w="711" w:type="pct"/>
          </w:tcPr>
          <w:p w:rsidRPr="00D14159" w:rsidR="00D407CF" w:rsidP="00061B9E" w:rsidRDefault="00D407CF" w14:paraId="304CB1FA" w14:textId="77777777">
            <w:pPr>
              <w:pStyle w:val="BText"/>
              <w:jc w:val="left"/>
            </w:pPr>
          </w:p>
        </w:tc>
        <w:tc>
          <w:tcPr>
            <w:tcW w:w="304" w:type="pct"/>
          </w:tcPr>
          <w:p w:rsidRPr="00D14159" w:rsidR="00D407CF" w:rsidP="00061B9E" w:rsidRDefault="00D407CF" w14:paraId="09549CC4" w14:textId="77777777">
            <w:pPr>
              <w:pStyle w:val="BText"/>
              <w:jc w:val="left"/>
            </w:pPr>
          </w:p>
        </w:tc>
        <w:tc>
          <w:tcPr>
            <w:tcW w:w="710" w:type="pct"/>
          </w:tcPr>
          <w:p w:rsidRPr="00D14159" w:rsidR="00D407CF" w:rsidP="00061B9E" w:rsidRDefault="00D407CF" w14:paraId="0E0EAF9F" w14:textId="77777777">
            <w:pPr>
              <w:pStyle w:val="BText"/>
              <w:jc w:val="left"/>
            </w:pPr>
          </w:p>
        </w:tc>
        <w:tc>
          <w:tcPr>
            <w:tcW w:w="279" w:type="pct"/>
          </w:tcPr>
          <w:p w:rsidRPr="00D14159" w:rsidR="00D407CF" w:rsidP="00061B9E" w:rsidRDefault="00D407CF" w14:paraId="647424E0" w14:textId="77777777">
            <w:pPr>
              <w:pStyle w:val="BText"/>
              <w:jc w:val="left"/>
            </w:pPr>
          </w:p>
        </w:tc>
      </w:tr>
      <w:tr w:rsidRPr="00D14159" w:rsidR="00040383" w:rsidTr="009F4E8E" w14:paraId="5742B2B4" w14:textId="77777777">
        <w:tc>
          <w:tcPr>
            <w:tcW w:w="153" w:type="pct"/>
          </w:tcPr>
          <w:p w:rsidRPr="00D14159" w:rsidR="00040383" w:rsidP="00061B9E" w:rsidRDefault="00040383" w14:paraId="2DF0F409" w14:textId="77777777">
            <w:pPr>
              <w:pStyle w:val="BText"/>
              <w:numPr>
                <w:ilvl w:val="0"/>
                <w:numId w:val="7"/>
              </w:numPr>
              <w:jc w:val="left"/>
            </w:pPr>
          </w:p>
        </w:tc>
        <w:tc>
          <w:tcPr>
            <w:tcW w:w="2843" w:type="pct"/>
          </w:tcPr>
          <w:p w:rsidRPr="00D14159" w:rsidR="00040383" w:rsidP="00061B9E" w:rsidRDefault="00040383" w14:paraId="0FCED5B0" w14:textId="1CF96E59">
            <w:pPr>
              <w:pStyle w:val="BText"/>
              <w:keepNext/>
              <w:spacing w:before="0" w:after="120" w:line="240" w:lineRule="auto"/>
              <w:jc w:val="left"/>
            </w:pPr>
            <w:r w:rsidRPr="00040383">
              <w:t>A list of all databases containing personal data being processed by the Company, together with descriptions of the purpose and extent thereof (i.e., whether this relates to basic or sensitive data), methods of the processing and details pertaining to the security and protection of processed data.</w:t>
            </w:r>
          </w:p>
        </w:tc>
        <w:tc>
          <w:tcPr>
            <w:tcW w:w="711" w:type="pct"/>
          </w:tcPr>
          <w:p w:rsidRPr="00D14159" w:rsidR="00040383" w:rsidP="00061B9E" w:rsidRDefault="00040383" w14:paraId="0CE8814E" w14:textId="77777777">
            <w:pPr>
              <w:pStyle w:val="BText"/>
              <w:jc w:val="left"/>
            </w:pPr>
          </w:p>
        </w:tc>
        <w:tc>
          <w:tcPr>
            <w:tcW w:w="304" w:type="pct"/>
          </w:tcPr>
          <w:p w:rsidRPr="00D14159" w:rsidR="00040383" w:rsidP="00061B9E" w:rsidRDefault="00040383" w14:paraId="4EB541EF" w14:textId="77777777">
            <w:pPr>
              <w:pStyle w:val="BText"/>
              <w:jc w:val="left"/>
            </w:pPr>
          </w:p>
        </w:tc>
        <w:tc>
          <w:tcPr>
            <w:tcW w:w="710" w:type="pct"/>
          </w:tcPr>
          <w:p w:rsidRPr="00D14159" w:rsidR="00040383" w:rsidP="00061B9E" w:rsidRDefault="00040383" w14:paraId="1AAF5B4C" w14:textId="77777777">
            <w:pPr>
              <w:pStyle w:val="BText"/>
              <w:jc w:val="left"/>
            </w:pPr>
          </w:p>
        </w:tc>
        <w:tc>
          <w:tcPr>
            <w:tcW w:w="279" w:type="pct"/>
          </w:tcPr>
          <w:p w:rsidRPr="00D14159" w:rsidR="00040383" w:rsidP="00061B9E" w:rsidRDefault="00040383" w14:paraId="544E348C" w14:textId="77777777">
            <w:pPr>
              <w:pStyle w:val="BText"/>
              <w:jc w:val="left"/>
            </w:pPr>
          </w:p>
        </w:tc>
      </w:tr>
      <w:tr w:rsidRPr="00D14159" w:rsidR="00040383" w:rsidTr="009F4E8E" w14:paraId="16A48530" w14:textId="77777777">
        <w:tc>
          <w:tcPr>
            <w:tcW w:w="153" w:type="pct"/>
          </w:tcPr>
          <w:p w:rsidRPr="00D14159" w:rsidR="00040383" w:rsidP="00061B9E" w:rsidRDefault="00040383" w14:paraId="778F580D" w14:textId="77777777">
            <w:pPr>
              <w:pStyle w:val="BText"/>
              <w:numPr>
                <w:ilvl w:val="0"/>
                <w:numId w:val="7"/>
              </w:numPr>
              <w:jc w:val="left"/>
            </w:pPr>
          </w:p>
        </w:tc>
        <w:tc>
          <w:tcPr>
            <w:tcW w:w="2843" w:type="pct"/>
          </w:tcPr>
          <w:p w:rsidRPr="00D14159" w:rsidR="00040383" w:rsidP="00061B9E" w:rsidRDefault="00040383" w14:paraId="5131CF6E" w14:textId="05DD74F9">
            <w:pPr>
              <w:pStyle w:val="BText"/>
              <w:keepNext/>
              <w:spacing w:before="0" w:after="120" w:line="240" w:lineRule="auto"/>
              <w:jc w:val="left"/>
            </w:pPr>
            <w:r w:rsidRPr="00040383">
              <w:t>Information about the delivery of personal data to foreign countries, in particular to countries outside of the EU.</w:t>
            </w:r>
          </w:p>
        </w:tc>
        <w:tc>
          <w:tcPr>
            <w:tcW w:w="711" w:type="pct"/>
          </w:tcPr>
          <w:p w:rsidRPr="00D14159" w:rsidR="00040383" w:rsidP="00061B9E" w:rsidRDefault="00040383" w14:paraId="7EEF7E4E" w14:textId="77777777">
            <w:pPr>
              <w:pStyle w:val="BText"/>
              <w:jc w:val="left"/>
            </w:pPr>
          </w:p>
        </w:tc>
        <w:tc>
          <w:tcPr>
            <w:tcW w:w="304" w:type="pct"/>
          </w:tcPr>
          <w:p w:rsidRPr="00D14159" w:rsidR="00040383" w:rsidP="00061B9E" w:rsidRDefault="00040383" w14:paraId="44CD8440" w14:textId="77777777">
            <w:pPr>
              <w:pStyle w:val="BText"/>
              <w:jc w:val="left"/>
            </w:pPr>
          </w:p>
        </w:tc>
        <w:tc>
          <w:tcPr>
            <w:tcW w:w="710" w:type="pct"/>
          </w:tcPr>
          <w:p w:rsidRPr="00D14159" w:rsidR="00040383" w:rsidP="00061B9E" w:rsidRDefault="00040383" w14:paraId="1B57664A" w14:textId="77777777">
            <w:pPr>
              <w:pStyle w:val="BText"/>
              <w:jc w:val="left"/>
            </w:pPr>
          </w:p>
        </w:tc>
        <w:tc>
          <w:tcPr>
            <w:tcW w:w="279" w:type="pct"/>
          </w:tcPr>
          <w:p w:rsidRPr="00D14159" w:rsidR="00040383" w:rsidP="00061B9E" w:rsidRDefault="00040383" w14:paraId="02FBF2F6" w14:textId="77777777">
            <w:pPr>
              <w:pStyle w:val="BText"/>
              <w:jc w:val="left"/>
            </w:pPr>
          </w:p>
        </w:tc>
      </w:tr>
      <w:tr w:rsidRPr="00D14159" w:rsidR="00040383" w:rsidTr="009F4E8E" w14:paraId="79229695" w14:textId="77777777">
        <w:tc>
          <w:tcPr>
            <w:tcW w:w="153" w:type="pct"/>
          </w:tcPr>
          <w:p w:rsidRPr="00D14159" w:rsidR="00040383" w:rsidP="00061B9E" w:rsidRDefault="00040383" w14:paraId="0CBED568" w14:textId="77777777">
            <w:pPr>
              <w:pStyle w:val="BText"/>
              <w:numPr>
                <w:ilvl w:val="0"/>
                <w:numId w:val="7"/>
              </w:numPr>
              <w:jc w:val="left"/>
            </w:pPr>
          </w:p>
        </w:tc>
        <w:tc>
          <w:tcPr>
            <w:tcW w:w="2843" w:type="pct"/>
          </w:tcPr>
          <w:p w:rsidRPr="00040383" w:rsidR="00040383" w:rsidP="00061B9E" w:rsidRDefault="00040383" w14:paraId="100DBA85" w14:textId="5D02A7D4">
            <w:pPr>
              <w:pStyle w:val="BText"/>
              <w:keepNext/>
              <w:spacing w:before="0" w:after="120" w:line="240" w:lineRule="auto"/>
              <w:jc w:val="left"/>
            </w:pPr>
            <w:r w:rsidRPr="00040383">
              <w:t>Information about all contracts executed between the Company as a personal data controller, but also contracts executed between a personal data controller and the company as a personal data processor (e.g., contracts with an external accounting firm and so forth).</w:t>
            </w:r>
          </w:p>
        </w:tc>
        <w:tc>
          <w:tcPr>
            <w:tcW w:w="711" w:type="pct"/>
          </w:tcPr>
          <w:p w:rsidRPr="00D14159" w:rsidR="00040383" w:rsidP="00061B9E" w:rsidRDefault="00040383" w14:paraId="79B93B95" w14:textId="77777777">
            <w:pPr>
              <w:pStyle w:val="BText"/>
              <w:jc w:val="left"/>
            </w:pPr>
          </w:p>
        </w:tc>
        <w:tc>
          <w:tcPr>
            <w:tcW w:w="304" w:type="pct"/>
          </w:tcPr>
          <w:p w:rsidRPr="00D14159" w:rsidR="00040383" w:rsidP="00061B9E" w:rsidRDefault="00040383" w14:paraId="522FB6F8" w14:textId="77777777">
            <w:pPr>
              <w:pStyle w:val="BText"/>
              <w:jc w:val="left"/>
            </w:pPr>
          </w:p>
        </w:tc>
        <w:tc>
          <w:tcPr>
            <w:tcW w:w="710" w:type="pct"/>
          </w:tcPr>
          <w:p w:rsidRPr="00D14159" w:rsidR="00040383" w:rsidP="00061B9E" w:rsidRDefault="00040383" w14:paraId="0B8B1B0B" w14:textId="77777777">
            <w:pPr>
              <w:pStyle w:val="BText"/>
              <w:jc w:val="left"/>
            </w:pPr>
          </w:p>
        </w:tc>
        <w:tc>
          <w:tcPr>
            <w:tcW w:w="279" w:type="pct"/>
          </w:tcPr>
          <w:p w:rsidRPr="00D14159" w:rsidR="00040383" w:rsidP="00061B9E" w:rsidRDefault="00040383" w14:paraId="72992B64" w14:textId="77777777">
            <w:pPr>
              <w:pStyle w:val="BText"/>
              <w:jc w:val="left"/>
            </w:pPr>
          </w:p>
        </w:tc>
      </w:tr>
      <w:tr w:rsidRPr="00D14159" w:rsidR="00040383" w:rsidTr="009F4E8E" w14:paraId="0391D6DD" w14:textId="77777777">
        <w:tc>
          <w:tcPr>
            <w:tcW w:w="153" w:type="pct"/>
          </w:tcPr>
          <w:p w:rsidRPr="00D14159" w:rsidR="00040383" w:rsidP="00061B9E" w:rsidRDefault="00040383" w14:paraId="320A34EE" w14:textId="77777777">
            <w:pPr>
              <w:pStyle w:val="BText"/>
              <w:numPr>
                <w:ilvl w:val="0"/>
                <w:numId w:val="7"/>
              </w:numPr>
              <w:jc w:val="left"/>
            </w:pPr>
          </w:p>
        </w:tc>
        <w:tc>
          <w:tcPr>
            <w:tcW w:w="2843" w:type="pct"/>
          </w:tcPr>
          <w:p w:rsidRPr="00040383" w:rsidR="00040383" w:rsidP="00061B9E" w:rsidRDefault="00040383" w14:paraId="4C9D5305" w14:textId="7BE4096A">
            <w:pPr>
              <w:pStyle w:val="BText"/>
              <w:keepNext/>
              <w:spacing w:before="0" w:after="120" w:line="240" w:lineRule="auto"/>
              <w:jc w:val="left"/>
            </w:pPr>
            <w:r w:rsidRPr="00040383">
              <w:t>A copy of data processing agreement if the Company acts as personal data processor.</w:t>
            </w:r>
          </w:p>
        </w:tc>
        <w:tc>
          <w:tcPr>
            <w:tcW w:w="711" w:type="pct"/>
          </w:tcPr>
          <w:p w:rsidRPr="00D14159" w:rsidR="00040383" w:rsidP="00061B9E" w:rsidRDefault="00040383" w14:paraId="4A86C85F" w14:textId="77777777">
            <w:pPr>
              <w:pStyle w:val="BText"/>
              <w:jc w:val="left"/>
            </w:pPr>
          </w:p>
        </w:tc>
        <w:tc>
          <w:tcPr>
            <w:tcW w:w="304" w:type="pct"/>
          </w:tcPr>
          <w:p w:rsidRPr="00D14159" w:rsidR="00040383" w:rsidP="00061B9E" w:rsidRDefault="00040383" w14:paraId="2FC1D162" w14:textId="77777777">
            <w:pPr>
              <w:pStyle w:val="BText"/>
              <w:jc w:val="left"/>
            </w:pPr>
          </w:p>
        </w:tc>
        <w:tc>
          <w:tcPr>
            <w:tcW w:w="710" w:type="pct"/>
          </w:tcPr>
          <w:p w:rsidRPr="00D14159" w:rsidR="00040383" w:rsidP="00061B9E" w:rsidRDefault="00040383" w14:paraId="398A7385" w14:textId="77777777">
            <w:pPr>
              <w:pStyle w:val="BText"/>
              <w:jc w:val="left"/>
            </w:pPr>
          </w:p>
        </w:tc>
        <w:tc>
          <w:tcPr>
            <w:tcW w:w="279" w:type="pct"/>
          </w:tcPr>
          <w:p w:rsidRPr="00D14159" w:rsidR="00040383" w:rsidP="00061B9E" w:rsidRDefault="00040383" w14:paraId="0F7E83C5" w14:textId="77777777">
            <w:pPr>
              <w:pStyle w:val="BText"/>
              <w:jc w:val="left"/>
            </w:pPr>
          </w:p>
        </w:tc>
      </w:tr>
      <w:tr w:rsidRPr="00D14159" w:rsidR="00040383" w:rsidTr="009F4E8E" w14:paraId="122B5A43" w14:textId="77777777">
        <w:tc>
          <w:tcPr>
            <w:tcW w:w="153" w:type="pct"/>
          </w:tcPr>
          <w:p w:rsidRPr="00D14159" w:rsidR="00040383" w:rsidP="00061B9E" w:rsidRDefault="00040383" w14:paraId="2D6F2BEB" w14:textId="77777777">
            <w:pPr>
              <w:pStyle w:val="BText"/>
              <w:numPr>
                <w:ilvl w:val="0"/>
                <w:numId w:val="7"/>
              </w:numPr>
              <w:jc w:val="left"/>
            </w:pPr>
          </w:p>
        </w:tc>
        <w:tc>
          <w:tcPr>
            <w:tcW w:w="2843" w:type="pct"/>
          </w:tcPr>
          <w:p w:rsidRPr="00040383" w:rsidR="00040383" w:rsidP="00061B9E" w:rsidRDefault="00040383" w14:paraId="1CF499D9" w14:textId="7002C061">
            <w:pPr>
              <w:pStyle w:val="BText"/>
              <w:keepNext/>
              <w:spacing w:before="0" w:after="120" w:line="240" w:lineRule="auto"/>
              <w:jc w:val="left"/>
            </w:pPr>
            <w:r w:rsidRPr="00040383">
              <w:t>Information documentation and privacy policies of the Company (for customers and also emplo</w:t>
            </w:r>
            <w:r>
              <w:t>y</w:t>
            </w:r>
            <w:r w:rsidRPr="00040383">
              <w:t>ees and other workers)</w:t>
            </w:r>
            <w:r>
              <w:t xml:space="preserve"> and a</w:t>
            </w:r>
            <w:r w:rsidRPr="00040383">
              <w:t>ll other relevant documents prepared in connection with personal data protection (balancing tests, DPIA, records of personal data processing).</w:t>
            </w:r>
          </w:p>
        </w:tc>
        <w:tc>
          <w:tcPr>
            <w:tcW w:w="711" w:type="pct"/>
          </w:tcPr>
          <w:p w:rsidRPr="00D14159" w:rsidR="00040383" w:rsidP="00061B9E" w:rsidRDefault="00040383" w14:paraId="6EBECFE4" w14:textId="77777777">
            <w:pPr>
              <w:pStyle w:val="BText"/>
              <w:jc w:val="left"/>
            </w:pPr>
          </w:p>
        </w:tc>
        <w:tc>
          <w:tcPr>
            <w:tcW w:w="304" w:type="pct"/>
          </w:tcPr>
          <w:p w:rsidRPr="00D14159" w:rsidR="00040383" w:rsidP="00061B9E" w:rsidRDefault="00040383" w14:paraId="293A4CE9" w14:textId="77777777">
            <w:pPr>
              <w:pStyle w:val="BText"/>
              <w:jc w:val="left"/>
            </w:pPr>
          </w:p>
        </w:tc>
        <w:tc>
          <w:tcPr>
            <w:tcW w:w="710" w:type="pct"/>
          </w:tcPr>
          <w:p w:rsidRPr="00D14159" w:rsidR="00040383" w:rsidP="00061B9E" w:rsidRDefault="00040383" w14:paraId="3CA5583E" w14:textId="77777777">
            <w:pPr>
              <w:pStyle w:val="BText"/>
              <w:jc w:val="left"/>
            </w:pPr>
          </w:p>
        </w:tc>
        <w:tc>
          <w:tcPr>
            <w:tcW w:w="279" w:type="pct"/>
          </w:tcPr>
          <w:p w:rsidRPr="00D14159" w:rsidR="00040383" w:rsidP="00061B9E" w:rsidRDefault="00040383" w14:paraId="2E3714F2" w14:textId="77777777">
            <w:pPr>
              <w:pStyle w:val="BText"/>
              <w:jc w:val="left"/>
            </w:pPr>
          </w:p>
        </w:tc>
      </w:tr>
      <w:tr w:rsidRPr="00D14159" w:rsidR="00040383" w:rsidTr="009F4E8E" w14:paraId="460326D6" w14:textId="77777777">
        <w:tc>
          <w:tcPr>
            <w:tcW w:w="153" w:type="pct"/>
          </w:tcPr>
          <w:p w:rsidRPr="00D14159" w:rsidR="00040383" w:rsidP="00061B9E" w:rsidRDefault="00040383" w14:paraId="4CBEFC54" w14:textId="77777777">
            <w:pPr>
              <w:pStyle w:val="BText"/>
              <w:numPr>
                <w:ilvl w:val="0"/>
                <w:numId w:val="7"/>
              </w:numPr>
              <w:jc w:val="left"/>
            </w:pPr>
          </w:p>
        </w:tc>
        <w:tc>
          <w:tcPr>
            <w:tcW w:w="2843" w:type="pct"/>
          </w:tcPr>
          <w:p w:rsidRPr="00040383" w:rsidR="00040383" w:rsidP="00061B9E" w:rsidRDefault="00040383" w14:paraId="55E30B57" w14:textId="0169F08D">
            <w:pPr>
              <w:pStyle w:val="BText"/>
              <w:keepNext/>
              <w:spacing w:before="0" w:after="120" w:line="240" w:lineRule="auto"/>
              <w:jc w:val="left"/>
            </w:pPr>
            <w:r w:rsidRPr="00040383">
              <w:t xml:space="preserve">Communication with the Office for Personal Data Protection  for the last five (5) years, including any terminated or pending proceedings before the </w:t>
            </w:r>
            <w:r>
              <w:t>Office</w:t>
            </w:r>
            <w:r w:rsidRPr="00040383">
              <w:t xml:space="preserve">, which include </w:t>
            </w:r>
            <w:r>
              <w:t xml:space="preserve">any </w:t>
            </w:r>
            <w:r w:rsidRPr="00040383">
              <w:t xml:space="preserve">decisions </w:t>
            </w:r>
            <w:r>
              <w:t>thereof</w:t>
            </w:r>
            <w:r w:rsidRPr="00040383">
              <w:t>.</w:t>
            </w:r>
          </w:p>
        </w:tc>
        <w:tc>
          <w:tcPr>
            <w:tcW w:w="711" w:type="pct"/>
          </w:tcPr>
          <w:p w:rsidRPr="00D14159" w:rsidR="00040383" w:rsidP="00061B9E" w:rsidRDefault="00040383" w14:paraId="0236E6DF" w14:textId="77777777">
            <w:pPr>
              <w:pStyle w:val="BText"/>
              <w:jc w:val="left"/>
            </w:pPr>
          </w:p>
        </w:tc>
        <w:tc>
          <w:tcPr>
            <w:tcW w:w="304" w:type="pct"/>
          </w:tcPr>
          <w:p w:rsidRPr="00D14159" w:rsidR="00040383" w:rsidP="00061B9E" w:rsidRDefault="00040383" w14:paraId="0F439975" w14:textId="77777777">
            <w:pPr>
              <w:pStyle w:val="BText"/>
              <w:jc w:val="left"/>
            </w:pPr>
          </w:p>
        </w:tc>
        <w:tc>
          <w:tcPr>
            <w:tcW w:w="710" w:type="pct"/>
          </w:tcPr>
          <w:p w:rsidRPr="00D14159" w:rsidR="00040383" w:rsidP="00061B9E" w:rsidRDefault="00040383" w14:paraId="2F62E9EF" w14:textId="77777777">
            <w:pPr>
              <w:pStyle w:val="BText"/>
              <w:jc w:val="left"/>
            </w:pPr>
          </w:p>
        </w:tc>
        <w:tc>
          <w:tcPr>
            <w:tcW w:w="279" w:type="pct"/>
          </w:tcPr>
          <w:p w:rsidRPr="00D14159" w:rsidR="00040383" w:rsidP="00061B9E" w:rsidRDefault="00040383" w14:paraId="00B54ACC" w14:textId="77777777">
            <w:pPr>
              <w:pStyle w:val="BText"/>
              <w:jc w:val="left"/>
            </w:pPr>
          </w:p>
        </w:tc>
      </w:tr>
      <w:tr w:rsidRPr="00D14159" w:rsidR="00040383" w:rsidTr="009F4E8E" w14:paraId="05245117" w14:textId="77777777">
        <w:tc>
          <w:tcPr>
            <w:tcW w:w="153" w:type="pct"/>
          </w:tcPr>
          <w:p w:rsidRPr="00D14159" w:rsidR="00040383" w:rsidP="00061B9E" w:rsidRDefault="00040383" w14:paraId="6F2C20D1" w14:textId="77777777">
            <w:pPr>
              <w:pStyle w:val="BText"/>
              <w:numPr>
                <w:ilvl w:val="0"/>
                <w:numId w:val="7"/>
              </w:numPr>
              <w:jc w:val="left"/>
            </w:pPr>
          </w:p>
        </w:tc>
        <w:tc>
          <w:tcPr>
            <w:tcW w:w="2843" w:type="pct"/>
          </w:tcPr>
          <w:p w:rsidRPr="00040383" w:rsidR="00040383" w:rsidP="00061B9E" w:rsidRDefault="00040383" w14:paraId="0AF3E9E4" w14:textId="21BDAF8E">
            <w:pPr>
              <w:pStyle w:val="BText"/>
              <w:keepNext/>
              <w:spacing w:before="0" w:after="120" w:line="240" w:lineRule="auto"/>
              <w:jc w:val="left"/>
            </w:pPr>
            <w:r w:rsidRPr="00040383">
              <w:t>Information about any made requests of personal data subjects for the last three (3) years, including a result of the settlements thereof.</w:t>
            </w:r>
          </w:p>
        </w:tc>
        <w:tc>
          <w:tcPr>
            <w:tcW w:w="711" w:type="pct"/>
          </w:tcPr>
          <w:p w:rsidRPr="00D14159" w:rsidR="00040383" w:rsidP="00061B9E" w:rsidRDefault="00040383" w14:paraId="4A607BF6" w14:textId="77777777">
            <w:pPr>
              <w:pStyle w:val="BText"/>
              <w:jc w:val="left"/>
            </w:pPr>
          </w:p>
        </w:tc>
        <w:tc>
          <w:tcPr>
            <w:tcW w:w="304" w:type="pct"/>
          </w:tcPr>
          <w:p w:rsidRPr="00D14159" w:rsidR="00040383" w:rsidP="00061B9E" w:rsidRDefault="00040383" w14:paraId="728065AE" w14:textId="77777777">
            <w:pPr>
              <w:pStyle w:val="BText"/>
              <w:jc w:val="left"/>
            </w:pPr>
          </w:p>
        </w:tc>
        <w:tc>
          <w:tcPr>
            <w:tcW w:w="710" w:type="pct"/>
          </w:tcPr>
          <w:p w:rsidRPr="00D14159" w:rsidR="00040383" w:rsidP="00061B9E" w:rsidRDefault="00040383" w14:paraId="42C9B1D5" w14:textId="77777777">
            <w:pPr>
              <w:pStyle w:val="BText"/>
              <w:jc w:val="left"/>
            </w:pPr>
          </w:p>
        </w:tc>
        <w:tc>
          <w:tcPr>
            <w:tcW w:w="279" w:type="pct"/>
          </w:tcPr>
          <w:p w:rsidRPr="00D14159" w:rsidR="00040383" w:rsidP="00061B9E" w:rsidRDefault="00040383" w14:paraId="4EB80854" w14:textId="77777777">
            <w:pPr>
              <w:pStyle w:val="BText"/>
              <w:jc w:val="left"/>
            </w:pPr>
          </w:p>
        </w:tc>
      </w:tr>
      <w:tr w:rsidRPr="00D14159" w:rsidR="00040383" w:rsidTr="009F4E8E" w14:paraId="0C24F590" w14:textId="77777777">
        <w:tc>
          <w:tcPr>
            <w:tcW w:w="153" w:type="pct"/>
          </w:tcPr>
          <w:p w:rsidRPr="00D14159" w:rsidR="00040383" w:rsidP="00061B9E" w:rsidRDefault="00040383" w14:paraId="2902873F" w14:textId="77777777">
            <w:pPr>
              <w:pStyle w:val="BText"/>
              <w:numPr>
                <w:ilvl w:val="0"/>
                <w:numId w:val="7"/>
              </w:numPr>
              <w:jc w:val="left"/>
            </w:pPr>
          </w:p>
        </w:tc>
        <w:tc>
          <w:tcPr>
            <w:tcW w:w="2843" w:type="pct"/>
          </w:tcPr>
          <w:p w:rsidRPr="00D14159" w:rsidR="00040383" w:rsidP="00061B9E" w:rsidRDefault="00040383" w14:paraId="610B3C2A" w14:textId="02431652">
            <w:pPr>
              <w:pStyle w:val="BText"/>
              <w:keepNext/>
              <w:spacing w:before="0" w:after="120" w:line="240" w:lineRule="auto"/>
              <w:jc w:val="left"/>
            </w:pPr>
            <w:r w:rsidRPr="00040383">
              <w:t>Information about any notification of personal data breach made by the Company.</w:t>
            </w:r>
          </w:p>
        </w:tc>
        <w:tc>
          <w:tcPr>
            <w:tcW w:w="711" w:type="pct"/>
          </w:tcPr>
          <w:p w:rsidRPr="00D14159" w:rsidR="00040383" w:rsidP="00061B9E" w:rsidRDefault="00040383" w14:paraId="0710025F" w14:textId="77777777">
            <w:pPr>
              <w:pStyle w:val="BText"/>
              <w:jc w:val="left"/>
            </w:pPr>
          </w:p>
        </w:tc>
        <w:tc>
          <w:tcPr>
            <w:tcW w:w="304" w:type="pct"/>
          </w:tcPr>
          <w:p w:rsidRPr="00D14159" w:rsidR="00040383" w:rsidP="00061B9E" w:rsidRDefault="00040383" w14:paraId="0C37AFE9" w14:textId="77777777">
            <w:pPr>
              <w:pStyle w:val="BText"/>
              <w:jc w:val="left"/>
            </w:pPr>
          </w:p>
        </w:tc>
        <w:tc>
          <w:tcPr>
            <w:tcW w:w="710" w:type="pct"/>
          </w:tcPr>
          <w:p w:rsidRPr="00D14159" w:rsidR="00040383" w:rsidP="00061B9E" w:rsidRDefault="00040383" w14:paraId="4F64365D" w14:textId="77777777">
            <w:pPr>
              <w:pStyle w:val="BText"/>
              <w:jc w:val="left"/>
            </w:pPr>
          </w:p>
        </w:tc>
        <w:tc>
          <w:tcPr>
            <w:tcW w:w="279" w:type="pct"/>
          </w:tcPr>
          <w:p w:rsidRPr="00D14159" w:rsidR="00040383" w:rsidP="00061B9E" w:rsidRDefault="00040383" w14:paraId="52867AE1" w14:textId="77777777">
            <w:pPr>
              <w:pStyle w:val="BText"/>
              <w:jc w:val="left"/>
            </w:pPr>
          </w:p>
        </w:tc>
      </w:tr>
      <w:tr w:rsidRPr="00D14159" w:rsidR="00040383" w:rsidTr="009F4E8E" w14:paraId="445717EB" w14:textId="77777777">
        <w:tc>
          <w:tcPr>
            <w:tcW w:w="153" w:type="pct"/>
          </w:tcPr>
          <w:p w:rsidRPr="00D14159" w:rsidR="00040383" w:rsidP="00061B9E" w:rsidRDefault="00040383" w14:paraId="2948FEC8" w14:textId="77777777">
            <w:pPr>
              <w:pStyle w:val="BText"/>
              <w:numPr>
                <w:ilvl w:val="0"/>
                <w:numId w:val="7"/>
              </w:numPr>
              <w:jc w:val="left"/>
            </w:pPr>
          </w:p>
        </w:tc>
        <w:tc>
          <w:tcPr>
            <w:tcW w:w="2843" w:type="pct"/>
          </w:tcPr>
          <w:p w:rsidRPr="00040383" w:rsidR="00040383" w:rsidP="00061B9E" w:rsidRDefault="00040383" w14:paraId="7062F859" w14:textId="0C7045EB">
            <w:pPr>
              <w:pStyle w:val="BText"/>
              <w:keepNext/>
              <w:spacing w:before="0" w:after="120" w:line="240" w:lineRule="auto"/>
              <w:jc w:val="left"/>
            </w:pPr>
            <w:r w:rsidRPr="00040383">
              <w:t>If the Company has a Data Protection Officer (DPO), an agreement on provision of services and any protocols/documents the DPO has provided to or created for the Company.</w:t>
            </w:r>
          </w:p>
        </w:tc>
        <w:tc>
          <w:tcPr>
            <w:tcW w:w="711" w:type="pct"/>
          </w:tcPr>
          <w:p w:rsidRPr="00D14159" w:rsidR="00040383" w:rsidP="00061B9E" w:rsidRDefault="00040383" w14:paraId="1FDE694B" w14:textId="77777777">
            <w:pPr>
              <w:pStyle w:val="BText"/>
              <w:jc w:val="left"/>
            </w:pPr>
          </w:p>
        </w:tc>
        <w:tc>
          <w:tcPr>
            <w:tcW w:w="304" w:type="pct"/>
          </w:tcPr>
          <w:p w:rsidRPr="00D14159" w:rsidR="00040383" w:rsidP="00061B9E" w:rsidRDefault="00040383" w14:paraId="327A1892" w14:textId="77777777">
            <w:pPr>
              <w:pStyle w:val="BText"/>
              <w:jc w:val="left"/>
            </w:pPr>
          </w:p>
        </w:tc>
        <w:tc>
          <w:tcPr>
            <w:tcW w:w="710" w:type="pct"/>
          </w:tcPr>
          <w:p w:rsidRPr="00D14159" w:rsidR="00040383" w:rsidP="00061B9E" w:rsidRDefault="00040383" w14:paraId="110D66F8" w14:textId="77777777">
            <w:pPr>
              <w:pStyle w:val="BText"/>
              <w:jc w:val="left"/>
            </w:pPr>
          </w:p>
        </w:tc>
        <w:tc>
          <w:tcPr>
            <w:tcW w:w="279" w:type="pct"/>
          </w:tcPr>
          <w:p w:rsidRPr="00D14159" w:rsidR="00040383" w:rsidP="00061B9E" w:rsidRDefault="00040383" w14:paraId="4A33E7F9" w14:textId="77777777">
            <w:pPr>
              <w:pStyle w:val="BText"/>
              <w:jc w:val="left"/>
            </w:pPr>
          </w:p>
        </w:tc>
      </w:tr>
      <w:tr w:rsidRPr="00D14159" w:rsidR="00D14159" w:rsidTr="009F4E8E" w14:paraId="644D066E" w14:textId="77777777">
        <w:tc>
          <w:tcPr>
            <w:tcW w:w="5000" w:type="pct"/>
            <w:gridSpan w:val="6"/>
            <w:shd w:val="clear" w:color="auto" w:fill="BFBFBF" w:themeFill="background1" w:themeFillShade="BF"/>
          </w:tcPr>
          <w:p w:rsidRPr="00D14159" w:rsidR="00D14159" w:rsidP="00040383" w:rsidRDefault="00D14159" w14:paraId="5FC00357" w14:textId="5EFDF973">
            <w:pPr>
              <w:pStyle w:val="BText"/>
              <w:spacing w:before="0" w:after="120" w:line="240" w:lineRule="auto"/>
              <w:jc w:val="left"/>
            </w:pPr>
            <w:r w:rsidRPr="004C02C7">
              <w:rPr>
                <w:b/>
                <w:bCs/>
              </w:rPr>
              <w:t>INSURANCE</w:t>
            </w:r>
          </w:p>
        </w:tc>
      </w:tr>
      <w:tr w:rsidRPr="00D14159" w:rsidR="00D14159" w:rsidTr="009F4E8E" w14:paraId="659C5024" w14:textId="77777777">
        <w:tc>
          <w:tcPr>
            <w:tcW w:w="153" w:type="pct"/>
          </w:tcPr>
          <w:p w:rsidRPr="00D14159" w:rsidR="00D407CF" w:rsidP="00040383" w:rsidRDefault="00D407CF" w14:paraId="5E7D300C" w14:textId="77777777">
            <w:pPr>
              <w:pStyle w:val="BText"/>
              <w:numPr>
                <w:ilvl w:val="0"/>
                <w:numId w:val="7"/>
              </w:numPr>
              <w:jc w:val="left"/>
            </w:pPr>
          </w:p>
        </w:tc>
        <w:tc>
          <w:tcPr>
            <w:tcW w:w="2843" w:type="pct"/>
          </w:tcPr>
          <w:p w:rsidRPr="00D14159" w:rsidR="00D407CF" w:rsidP="00040383" w:rsidRDefault="00D407CF" w14:paraId="03A91D78" w14:textId="38BB7236">
            <w:pPr>
              <w:pStyle w:val="BText"/>
              <w:spacing w:before="0" w:after="120" w:line="240" w:lineRule="auto"/>
              <w:jc w:val="left"/>
            </w:pPr>
            <w:r w:rsidRPr="00D14159">
              <w:t>Summary and copies of all insurance policies or insurance certificates.</w:t>
            </w:r>
          </w:p>
        </w:tc>
        <w:tc>
          <w:tcPr>
            <w:tcW w:w="711" w:type="pct"/>
          </w:tcPr>
          <w:p w:rsidRPr="00D14159" w:rsidR="00D407CF" w:rsidP="00040383" w:rsidRDefault="00D407CF" w14:paraId="09DC47A9" w14:textId="77777777">
            <w:pPr>
              <w:pStyle w:val="BText"/>
              <w:jc w:val="left"/>
            </w:pPr>
          </w:p>
        </w:tc>
        <w:tc>
          <w:tcPr>
            <w:tcW w:w="304" w:type="pct"/>
          </w:tcPr>
          <w:p w:rsidRPr="00D14159" w:rsidR="00D407CF" w:rsidP="00040383" w:rsidRDefault="00D407CF" w14:paraId="62B5C14F" w14:textId="77777777">
            <w:pPr>
              <w:pStyle w:val="BText"/>
              <w:jc w:val="left"/>
            </w:pPr>
          </w:p>
        </w:tc>
        <w:tc>
          <w:tcPr>
            <w:tcW w:w="710" w:type="pct"/>
          </w:tcPr>
          <w:p w:rsidRPr="00D14159" w:rsidR="00D407CF" w:rsidP="00040383" w:rsidRDefault="00D407CF" w14:paraId="71C5E643" w14:textId="77777777">
            <w:pPr>
              <w:pStyle w:val="BText"/>
              <w:jc w:val="left"/>
            </w:pPr>
          </w:p>
        </w:tc>
        <w:tc>
          <w:tcPr>
            <w:tcW w:w="279" w:type="pct"/>
          </w:tcPr>
          <w:p w:rsidRPr="00D14159" w:rsidR="00D407CF" w:rsidP="00040383" w:rsidRDefault="00D407CF" w14:paraId="501F8E20" w14:textId="77777777">
            <w:pPr>
              <w:pStyle w:val="BText"/>
              <w:jc w:val="left"/>
            </w:pPr>
          </w:p>
        </w:tc>
      </w:tr>
      <w:tr w:rsidRPr="00D14159" w:rsidR="00D14159" w:rsidTr="009F4E8E" w14:paraId="559C58AD" w14:textId="77777777">
        <w:tc>
          <w:tcPr>
            <w:tcW w:w="153" w:type="pct"/>
          </w:tcPr>
          <w:p w:rsidRPr="00D14159" w:rsidR="00D407CF" w:rsidP="00040383" w:rsidRDefault="00D407CF" w14:paraId="00FF5278" w14:textId="77777777">
            <w:pPr>
              <w:pStyle w:val="BText"/>
              <w:numPr>
                <w:ilvl w:val="0"/>
                <w:numId w:val="7"/>
              </w:numPr>
              <w:jc w:val="left"/>
            </w:pPr>
          </w:p>
        </w:tc>
        <w:tc>
          <w:tcPr>
            <w:tcW w:w="2843" w:type="pct"/>
          </w:tcPr>
          <w:p w:rsidRPr="00D14159" w:rsidR="00D407CF" w:rsidP="00040383" w:rsidRDefault="00D407CF" w14:paraId="5E0B78FE" w14:textId="6A02C281">
            <w:pPr>
              <w:pStyle w:val="BText"/>
              <w:spacing w:before="0" w:after="120" w:line="240" w:lineRule="auto"/>
              <w:jc w:val="left"/>
            </w:pPr>
            <w:r w:rsidRPr="00D14159">
              <w:t>Summary of insurance claims since the Company's incorporation and copies of related documentation. Summary of insurance claims which were not accepted for compensation by the insurance company.</w:t>
            </w:r>
          </w:p>
        </w:tc>
        <w:tc>
          <w:tcPr>
            <w:tcW w:w="711" w:type="pct"/>
          </w:tcPr>
          <w:p w:rsidRPr="00D14159" w:rsidR="00D407CF" w:rsidP="00040383" w:rsidRDefault="00D407CF" w14:paraId="792D9957" w14:textId="77777777">
            <w:pPr>
              <w:pStyle w:val="BText"/>
              <w:jc w:val="left"/>
            </w:pPr>
          </w:p>
        </w:tc>
        <w:tc>
          <w:tcPr>
            <w:tcW w:w="304" w:type="pct"/>
          </w:tcPr>
          <w:p w:rsidRPr="00D14159" w:rsidR="00D407CF" w:rsidP="00040383" w:rsidRDefault="00D407CF" w14:paraId="65608794" w14:textId="77777777">
            <w:pPr>
              <w:pStyle w:val="BText"/>
              <w:jc w:val="left"/>
            </w:pPr>
          </w:p>
        </w:tc>
        <w:tc>
          <w:tcPr>
            <w:tcW w:w="710" w:type="pct"/>
          </w:tcPr>
          <w:p w:rsidRPr="00D14159" w:rsidR="00D407CF" w:rsidP="00040383" w:rsidRDefault="00D407CF" w14:paraId="433E250A" w14:textId="77777777">
            <w:pPr>
              <w:pStyle w:val="BText"/>
              <w:jc w:val="left"/>
            </w:pPr>
          </w:p>
        </w:tc>
        <w:tc>
          <w:tcPr>
            <w:tcW w:w="279" w:type="pct"/>
          </w:tcPr>
          <w:p w:rsidRPr="00D14159" w:rsidR="00D407CF" w:rsidP="00040383" w:rsidRDefault="00D407CF" w14:paraId="421FB62B" w14:textId="77777777">
            <w:pPr>
              <w:pStyle w:val="BText"/>
              <w:jc w:val="left"/>
            </w:pPr>
          </w:p>
        </w:tc>
      </w:tr>
      <w:tr w:rsidRPr="00D14159" w:rsidR="00D14159" w:rsidTr="009F4E8E" w14:paraId="3C79248F" w14:textId="77777777">
        <w:tc>
          <w:tcPr>
            <w:tcW w:w="5000" w:type="pct"/>
            <w:gridSpan w:val="6"/>
            <w:shd w:val="clear" w:color="auto" w:fill="BFBFBF" w:themeFill="background1" w:themeFillShade="BF"/>
          </w:tcPr>
          <w:p w:rsidRPr="00D14159" w:rsidR="00D14159" w:rsidP="00040383" w:rsidRDefault="00D14159" w14:paraId="7474B60E" w14:textId="73387ED6">
            <w:pPr>
              <w:pStyle w:val="BText"/>
              <w:spacing w:before="0" w:after="120" w:line="240" w:lineRule="auto"/>
              <w:jc w:val="left"/>
            </w:pPr>
            <w:r w:rsidRPr="004C02C7">
              <w:rPr>
                <w:b/>
                <w:bCs/>
              </w:rPr>
              <w:t>DISPUTES AND PROCEEDINGS</w:t>
            </w:r>
          </w:p>
        </w:tc>
      </w:tr>
      <w:tr w:rsidRPr="00D14159" w:rsidR="00D14159" w:rsidTr="009F4E8E" w14:paraId="38074F28" w14:textId="77777777">
        <w:tc>
          <w:tcPr>
            <w:tcW w:w="153" w:type="pct"/>
          </w:tcPr>
          <w:p w:rsidRPr="00D14159" w:rsidR="00D407CF" w:rsidP="00040383" w:rsidRDefault="00D407CF" w14:paraId="7296DDD5" w14:textId="77777777">
            <w:pPr>
              <w:pStyle w:val="BText"/>
              <w:numPr>
                <w:ilvl w:val="0"/>
                <w:numId w:val="7"/>
              </w:numPr>
              <w:jc w:val="left"/>
            </w:pPr>
          </w:p>
        </w:tc>
        <w:tc>
          <w:tcPr>
            <w:tcW w:w="2843" w:type="pct"/>
          </w:tcPr>
          <w:p w:rsidRPr="00D14159" w:rsidR="00D407CF" w:rsidP="00040383" w:rsidRDefault="00D407CF" w14:paraId="20C9297E" w14:textId="4FDD8178">
            <w:pPr>
              <w:pStyle w:val="BText"/>
              <w:spacing w:before="0" w:after="120" w:line="240" w:lineRule="auto"/>
              <w:jc w:val="left"/>
            </w:pPr>
            <w:r w:rsidRPr="00D14159">
              <w:t xml:space="preserve">Overview and the related documentation of any judgments, pending judgments or any other decisions or awards concerning the Company made by a court or other public authority concerning the Company in the last </w:t>
            </w:r>
            <w:r w:rsidRPr="00D14159">
              <w:rPr>
                <w:highlight w:val="yellow"/>
              </w:rPr>
              <w:t>[3]</w:t>
            </w:r>
            <w:r w:rsidRPr="00D14159">
              <w:t xml:space="preserve"> years.</w:t>
            </w:r>
          </w:p>
        </w:tc>
        <w:tc>
          <w:tcPr>
            <w:tcW w:w="711" w:type="pct"/>
          </w:tcPr>
          <w:p w:rsidRPr="00D14159" w:rsidR="00D407CF" w:rsidP="00040383" w:rsidRDefault="00D407CF" w14:paraId="60499D04" w14:textId="77777777">
            <w:pPr>
              <w:pStyle w:val="BText"/>
              <w:jc w:val="left"/>
            </w:pPr>
          </w:p>
        </w:tc>
        <w:tc>
          <w:tcPr>
            <w:tcW w:w="304" w:type="pct"/>
          </w:tcPr>
          <w:p w:rsidRPr="00D14159" w:rsidR="00D407CF" w:rsidP="00040383" w:rsidRDefault="00D407CF" w14:paraId="03197EEB" w14:textId="77777777">
            <w:pPr>
              <w:pStyle w:val="BText"/>
              <w:jc w:val="left"/>
            </w:pPr>
          </w:p>
        </w:tc>
        <w:tc>
          <w:tcPr>
            <w:tcW w:w="710" w:type="pct"/>
          </w:tcPr>
          <w:p w:rsidRPr="00D14159" w:rsidR="00D407CF" w:rsidP="00040383" w:rsidRDefault="00D407CF" w14:paraId="0426B665" w14:textId="77777777">
            <w:pPr>
              <w:pStyle w:val="BText"/>
              <w:jc w:val="left"/>
            </w:pPr>
          </w:p>
        </w:tc>
        <w:tc>
          <w:tcPr>
            <w:tcW w:w="279" w:type="pct"/>
          </w:tcPr>
          <w:p w:rsidRPr="00D14159" w:rsidR="00D407CF" w:rsidP="00040383" w:rsidRDefault="00D407CF" w14:paraId="5C2FFCEF" w14:textId="77777777">
            <w:pPr>
              <w:pStyle w:val="BText"/>
              <w:jc w:val="left"/>
            </w:pPr>
          </w:p>
        </w:tc>
      </w:tr>
      <w:tr w:rsidRPr="00D14159" w:rsidR="00D14159" w:rsidTr="009F4E8E" w14:paraId="06AEE783" w14:textId="77777777">
        <w:tc>
          <w:tcPr>
            <w:tcW w:w="153" w:type="pct"/>
          </w:tcPr>
          <w:p w:rsidRPr="00D14159" w:rsidR="00D407CF" w:rsidP="00040383" w:rsidRDefault="00D407CF" w14:paraId="67459FA8" w14:textId="77777777">
            <w:pPr>
              <w:pStyle w:val="BText"/>
              <w:numPr>
                <w:ilvl w:val="0"/>
                <w:numId w:val="7"/>
              </w:numPr>
              <w:jc w:val="left"/>
            </w:pPr>
          </w:p>
        </w:tc>
        <w:tc>
          <w:tcPr>
            <w:tcW w:w="2843" w:type="pct"/>
          </w:tcPr>
          <w:p w:rsidRPr="00D14159" w:rsidR="00D407CF" w:rsidP="00040383" w:rsidRDefault="00D407CF" w14:paraId="750AD568" w14:textId="7EF45305">
            <w:pPr>
              <w:pStyle w:val="BText"/>
              <w:spacing w:before="0" w:after="120" w:line="240" w:lineRule="auto"/>
              <w:jc w:val="left"/>
            </w:pPr>
            <w:r w:rsidRPr="00D14159">
              <w:t>Overview and details of pending or threatened litigation, administrative, arbitration, insolvency, criminal or court proceedings in which the Company is a party.</w:t>
            </w:r>
          </w:p>
        </w:tc>
        <w:tc>
          <w:tcPr>
            <w:tcW w:w="711" w:type="pct"/>
          </w:tcPr>
          <w:p w:rsidRPr="00D14159" w:rsidR="00D407CF" w:rsidP="00040383" w:rsidRDefault="00D407CF" w14:paraId="3BA9EDC5" w14:textId="77777777">
            <w:pPr>
              <w:pStyle w:val="BText"/>
              <w:jc w:val="left"/>
            </w:pPr>
          </w:p>
        </w:tc>
        <w:tc>
          <w:tcPr>
            <w:tcW w:w="304" w:type="pct"/>
          </w:tcPr>
          <w:p w:rsidRPr="00D14159" w:rsidR="00D407CF" w:rsidP="00040383" w:rsidRDefault="00D407CF" w14:paraId="01136321" w14:textId="77777777">
            <w:pPr>
              <w:pStyle w:val="BText"/>
              <w:jc w:val="left"/>
            </w:pPr>
          </w:p>
        </w:tc>
        <w:tc>
          <w:tcPr>
            <w:tcW w:w="710" w:type="pct"/>
          </w:tcPr>
          <w:p w:rsidRPr="00D14159" w:rsidR="00D407CF" w:rsidP="00040383" w:rsidRDefault="00D407CF" w14:paraId="5FCEA42E" w14:textId="77777777">
            <w:pPr>
              <w:pStyle w:val="BText"/>
              <w:jc w:val="left"/>
            </w:pPr>
          </w:p>
        </w:tc>
        <w:tc>
          <w:tcPr>
            <w:tcW w:w="279" w:type="pct"/>
          </w:tcPr>
          <w:p w:rsidRPr="00D14159" w:rsidR="00D407CF" w:rsidP="00040383" w:rsidRDefault="00D407CF" w14:paraId="157D6596" w14:textId="77777777">
            <w:pPr>
              <w:pStyle w:val="BText"/>
              <w:jc w:val="left"/>
            </w:pPr>
          </w:p>
        </w:tc>
      </w:tr>
      <w:tr w:rsidRPr="00D14159" w:rsidR="00D14159" w:rsidTr="009F4E8E" w14:paraId="1D6121B9" w14:textId="77777777">
        <w:tc>
          <w:tcPr>
            <w:tcW w:w="153" w:type="pct"/>
          </w:tcPr>
          <w:p w:rsidRPr="00D14159" w:rsidR="00D407CF" w:rsidP="00061B9E" w:rsidRDefault="00D407CF" w14:paraId="545667B7" w14:textId="77777777">
            <w:pPr>
              <w:pStyle w:val="BText"/>
              <w:numPr>
                <w:ilvl w:val="0"/>
                <w:numId w:val="7"/>
              </w:numPr>
              <w:jc w:val="left"/>
            </w:pPr>
          </w:p>
        </w:tc>
        <w:tc>
          <w:tcPr>
            <w:tcW w:w="2843" w:type="pct"/>
          </w:tcPr>
          <w:p w:rsidRPr="00D14159" w:rsidR="00D407CF" w:rsidP="00061B9E" w:rsidRDefault="00D407CF" w14:paraId="11D5ACAD" w14:textId="32576FAE">
            <w:pPr>
              <w:pStyle w:val="BText"/>
              <w:spacing w:before="0" w:after="120" w:line="240" w:lineRule="auto"/>
              <w:jc w:val="left"/>
            </w:pPr>
            <w:r w:rsidRPr="00D14159">
              <w:t>Information on the Company's pending or unresolved claims and circumstances that may give rise to third-party claims.</w:t>
            </w:r>
          </w:p>
        </w:tc>
        <w:tc>
          <w:tcPr>
            <w:tcW w:w="711" w:type="pct"/>
          </w:tcPr>
          <w:p w:rsidRPr="00D14159" w:rsidR="00D407CF" w:rsidP="00061B9E" w:rsidRDefault="00D407CF" w14:paraId="4D4E307B" w14:textId="77777777">
            <w:pPr>
              <w:pStyle w:val="BText"/>
              <w:jc w:val="left"/>
            </w:pPr>
          </w:p>
        </w:tc>
        <w:tc>
          <w:tcPr>
            <w:tcW w:w="304" w:type="pct"/>
          </w:tcPr>
          <w:p w:rsidRPr="00D14159" w:rsidR="00D407CF" w:rsidP="00061B9E" w:rsidRDefault="00D407CF" w14:paraId="4BA6AB09" w14:textId="77777777">
            <w:pPr>
              <w:pStyle w:val="BText"/>
              <w:jc w:val="left"/>
            </w:pPr>
          </w:p>
        </w:tc>
        <w:tc>
          <w:tcPr>
            <w:tcW w:w="710" w:type="pct"/>
          </w:tcPr>
          <w:p w:rsidRPr="00D14159" w:rsidR="00D407CF" w:rsidP="00061B9E" w:rsidRDefault="00D407CF" w14:paraId="53FC55A1" w14:textId="77777777">
            <w:pPr>
              <w:pStyle w:val="BText"/>
              <w:jc w:val="left"/>
            </w:pPr>
          </w:p>
        </w:tc>
        <w:tc>
          <w:tcPr>
            <w:tcW w:w="279" w:type="pct"/>
          </w:tcPr>
          <w:p w:rsidRPr="00D14159" w:rsidR="00D407CF" w:rsidP="00061B9E" w:rsidRDefault="00D407CF" w14:paraId="126DE7C5" w14:textId="77777777">
            <w:pPr>
              <w:pStyle w:val="BText"/>
              <w:jc w:val="left"/>
            </w:pPr>
          </w:p>
        </w:tc>
      </w:tr>
    </w:tbl>
    <w:p w:rsidR="002614B7" w:rsidP="002614B7" w:rsidRDefault="002614B7" w14:paraId="739B4E6A" w14:textId="77777777">
      <w:pPr>
        <w:pStyle w:val="BText"/>
      </w:pPr>
    </w:p>
    <w:p w:rsidR="002614B7" w:rsidP="002614B7" w:rsidRDefault="002614B7" w14:paraId="5A854308" w14:textId="77777777">
      <w:pPr>
        <w:pStyle w:val="BText"/>
      </w:pPr>
    </w:p>
    <w:p w:rsidR="002614B7" w:rsidP="002614B7" w:rsidRDefault="002614B7" w14:paraId="1F99750B" w14:textId="281C235C">
      <w:pPr>
        <w:pStyle w:val="BText"/>
      </w:pPr>
      <w:r>
        <w:t>In ____________ on _____________</w:t>
      </w:r>
    </w:p>
    <w:p w:rsidR="002614B7" w:rsidP="002614B7" w:rsidRDefault="002614B7" w14:paraId="5D2BE509" w14:textId="77777777">
      <w:pPr>
        <w:pStyle w:val="BText"/>
      </w:pPr>
      <w:r>
        <w:t xml:space="preserve"> </w:t>
      </w:r>
    </w:p>
    <w:p w:rsidR="002614B7" w:rsidP="002614B7" w:rsidRDefault="002614B7" w14:paraId="779DBD75" w14:textId="68B41548">
      <w:pPr>
        <w:pStyle w:val="BText"/>
      </w:pPr>
      <w:r>
        <w:t xml:space="preserve"> </w:t>
      </w:r>
    </w:p>
    <w:p w:rsidR="002614B7" w:rsidP="002614B7" w:rsidRDefault="002614B7" w14:paraId="797A34B3" w14:textId="77777777">
      <w:pPr>
        <w:pStyle w:val="BText"/>
      </w:pPr>
      <w:r>
        <w:t>________________________________</w:t>
      </w:r>
    </w:p>
    <w:p w:rsidR="002614B7" w:rsidP="002614B7" w:rsidRDefault="002614B7" w14:paraId="6044B953" w14:textId="77777777">
      <w:pPr>
        <w:pStyle w:val="BText"/>
        <w:rPr>
          <w:highlight w:val="yellow"/>
        </w:rPr>
      </w:pPr>
      <w:r>
        <w:rPr>
          <w:highlight w:val="yellow"/>
        </w:rPr>
        <w:t>On behalf of [COMPANY]</w:t>
      </w:r>
    </w:p>
    <w:p w:rsidRPr="00061B9E" w:rsidR="00BA141E" w:rsidP="00061B9E" w:rsidRDefault="002614B7" w14:paraId="69C0AE7C" w14:textId="7E03F4B8">
      <w:pPr>
        <w:pStyle w:val="BText"/>
        <w:rPr>
          <w:highlight w:val="yellow"/>
        </w:rPr>
      </w:pPr>
      <w:r>
        <w:rPr>
          <w:highlight w:val="yellow"/>
        </w:rPr>
        <w:t>[NAME], executive director</w:t>
      </w:r>
    </w:p>
    <w:sectPr w:rsidRPr="00061B9E" w:rsidR="00BA141E" w:rsidSect="002614B7">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282A" w:rsidP="0035233D" w:rsidRDefault="00C5282A" w14:paraId="586AEC04" w14:textId="77777777">
      <w:r>
        <w:separator/>
      </w:r>
    </w:p>
  </w:endnote>
  <w:endnote w:type="continuationSeparator" w:id="0">
    <w:p w:rsidR="00C5282A" w:rsidP="0035233D" w:rsidRDefault="00C5282A" w14:paraId="613B9F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D93" w:rsidRDefault="00B51D93" w14:paraId="49A331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4E42" w:rsidR="006B5F6A" w:rsidP="00531BBD" w:rsidRDefault="006B5F6A" w14:paraId="2FE08677" w14:textId="77777777">
    <w:pPr>
      <w:pStyle w:val="Footer"/>
      <w:jc w:val="center"/>
      <w:rPr>
        <w:sz w:val="16"/>
      </w:rPr>
    </w:pPr>
    <w:r w:rsidRPr="00C64E42">
      <w:rPr>
        <w:rStyle w:val="PageNumber"/>
        <w:sz w:val="16"/>
      </w:rPr>
      <w:fldChar w:fldCharType="begin"/>
    </w:r>
    <w:r w:rsidRPr="00C64E42">
      <w:rPr>
        <w:rStyle w:val="PageNumber"/>
        <w:sz w:val="16"/>
      </w:rPr>
      <w:instrText xml:space="preserve"> PAGE </w:instrText>
    </w:r>
    <w:r w:rsidRPr="00C64E42">
      <w:rPr>
        <w:rStyle w:val="PageNumber"/>
        <w:sz w:val="16"/>
      </w:rPr>
      <w:fldChar w:fldCharType="separate"/>
    </w:r>
    <w:r w:rsidR="00ED5F38">
      <w:rPr>
        <w:rStyle w:val="PageNumber"/>
        <w:noProof/>
        <w:sz w:val="16"/>
      </w:rPr>
      <w:t>15</w:t>
    </w:r>
    <w:r w:rsidRPr="00C64E42">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4E42" w:rsidR="006B5F6A" w:rsidP="00531BBD" w:rsidRDefault="006B5F6A" w14:paraId="7F065A84" w14:textId="77777777">
    <w:pPr>
      <w:pStyle w:val="Footer"/>
      <w:jc w:val="center"/>
      <w:rPr>
        <w:sz w:val="16"/>
      </w:rPr>
    </w:pPr>
    <w:r w:rsidRPr="00C64E42">
      <w:rPr>
        <w:rStyle w:val="PageNumber"/>
        <w:sz w:val="16"/>
      </w:rPr>
      <w:fldChar w:fldCharType="begin"/>
    </w:r>
    <w:r w:rsidRPr="00C64E42">
      <w:rPr>
        <w:rStyle w:val="PageNumber"/>
        <w:sz w:val="16"/>
      </w:rPr>
      <w:instrText xml:space="preserve"> PAGE </w:instrText>
    </w:r>
    <w:r w:rsidRPr="00C64E42">
      <w:rPr>
        <w:rStyle w:val="PageNumber"/>
        <w:sz w:val="16"/>
      </w:rPr>
      <w:fldChar w:fldCharType="separate"/>
    </w:r>
    <w:r w:rsidR="00ED5F38">
      <w:rPr>
        <w:rStyle w:val="PageNumber"/>
        <w:noProof/>
        <w:sz w:val="16"/>
      </w:rPr>
      <w:t>1</w:t>
    </w:r>
    <w:r w:rsidRPr="00C64E42">
      <w:rPr>
        <w:rStyle w:val="PageNumber"/>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D93" w:rsidRDefault="00B51D93" w14:paraId="4071C6B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403BA" w:rsidR="002614B7" w:rsidP="00061B9E" w:rsidRDefault="002614B7" w14:paraId="6006B9D9" w14:textId="77777777">
    <w:pPr>
      <w:pStyle w:val="Header"/>
      <w:jc w:val="cent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5F6A" w:rsidP="002614B7" w:rsidRDefault="002614B7" w14:paraId="5743CEC3" w14:textId="7B99FFCE">
    <w:pPr>
      <w:pStyle w:val="Header"/>
      <w:jc w:val="right"/>
    </w:pPr>
    <w:r w:rsidRPr="00D96B11">
      <w:rPr>
        <w:noProof/>
        <w:lang w:val="cs-CZ" w:eastAsia="cs-CZ"/>
      </w:rPr>
      <w:drawing>
        <wp:inline distT="0" distB="0" distL="0" distR="0" wp14:anchorId="5DF77C58" wp14:editId="7A6A1535">
          <wp:extent cx="1889185" cy="530426"/>
          <wp:effectExtent l="0" t="0" r="0" b="0"/>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ichtoa\AppData\Local\Microsoft\Windows\INetCache\Content.Outlook\Q4R5RG16\csd_rg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065" cy="557346"/>
                  </a:xfrm>
                  <a:prstGeom prst="rect">
                    <a:avLst/>
                  </a:prstGeom>
                  <a:noFill/>
                  <a:ln>
                    <a:noFill/>
                  </a:ln>
                </pic:spPr>
              </pic:pic>
            </a:graphicData>
          </a:graphic>
        </wp:inline>
      </w:drawing>
    </w:r>
  </w:p>
  <w:p w:rsidRPr="002403BA" w:rsidR="002614B7" w:rsidP="002614B7" w:rsidRDefault="002614B7" w14:paraId="6F492125"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21E"/>
    <w:multiLevelType w:val="multilevel"/>
    <w:tmpl w:val="3B2C63E0"/>
    <w:name w:val="OutNums"/>
    <w:lvl w:ilvl="0">
      <w:start w:val="1"/>
      <w:numFmt w:val="decimal"/>
      <w:pStyle w:val="OutNum1"/>
      <w:lvlText w:val="%1."/>
      <w:lvlJc w:val="left"/>
      <w:pPr>
        <w:tabs>
          <w:tab w:val="num" w:pos="720"/>
        </w:tabs>
        <w:ind w:left="720" w:hanging="720"/>
      </w:pPr>
      <w:rPr>
        <w:rFonts w:hint="default"/>
        <w:caps/>
      </w:rPr>
    </w:lvl>
    <w:lvl w:ilvl="1">
      <w:start w:val="1"/>
      <w:numFmt w:val="decimal"/>
      <w:pStyle w:val="OutNum2"/>
      <w:lvlText w:val="%1.%2"/>
      <w:lvlJc w:val="left"/>
      <w:pPr>
        <w:tabs>
          <w:tab w:val="num" w:pos="720"/>
        </w:tabs>
        <w:ind w:left="720" w:hanging="720"/>
      </w:pPr>
      <w:rPr>
        <w:rFonts w:hint="default"/>
      </w:rPr>
    </w:lvl>
    <w:lvl w:ilvl="2">
      <w:start w:val="1"/>
      <w:numFmt w:val="lowerLetter"/>
      <w:pStyle w:val="OutNum3"/>
      <w:lvlText w:val="(%3)"/>
      <w:lvlJc w:val="left"/>
      <w:pPr>
        <w:tabs>
          <w:tab w:val="num" w:pos="1440"/>
        </w:tabs>
        <w:ind w:left="1440" w:hanging="720"/>
      </w:pPr>
      <w:rPr>
        <w:rFonts w:hint="default"/>
      </w:rPr>
    </w:lvl>
    <w:lvl w:ilvl="3">
      <w:start w:val="1"/>
      <w:numFmt w:val="lowerRoman"/>
      <w:pStyle w:val="OutNum4"/>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1B64F6"/>
    <w:multiLevelType w:val="multilevel"/>
    <w:tmpl w:val="B0204AE8"/>
    <w:name w:val="Schd"/>
    <w:lvl w:ilvl="0">
      <w:start w:val="1"/>
      <w:numFmt w:val="decimal"/>
      <w:pStyle w:val="SchdH"/>
      <w:suff w:val="nothing"/>
      <w:lvlText w:val="Schedule %1"/>
      <w:lvlJc w:val="left"/>
      <w:pPr>
        <w:ind w:left="0" w:firstLine="0"/>
      </w:pPr>
      <w:rPr>
        <w:rFonts w:hint="default"/>
        <w:caps/>
      </w:rPr>
    </w:lvl>
    <w:lvl w:ilvl="1">
      <w:start w:val="1"/>
      <w:numFmt w:val="none"/>
      <w:pStyle w:val="SchdT"/>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A246F8"/>
    <w:multiLevelType w:val="multilevel"/>
    <w:tmpl w:val="3ABEE938"/>
    <w:name w:val="Nums"/>
    <w:lvl w:ilvl="0">
      <w:start w:val="1"/>
      <w:numFmt w:val="decimal"/>
      <w:pStyle w:val="Num1"/>
      <w:lvlText w:val="(%1)"/>
      <w:lvlJc w:val="left"/>
      <w:pPr>
        <w:tabs>
          <w:tab w:val="num" w:pos="720"/>
        </w:tabs>
        <w:ind w:left="720" w:hanging="720"/>
      </w:pPr>
      <w:rPr>
        <w:rFonts w:hint="default"/>
      </w:rPr>
    </w:lvl>
    <w:lvl w:ilvl="1">
      <w:start w:val="1"/>
      <w:numFmt w:val="upperLetter"/>
      <w:pStyle w:val="Num2"/>
      <w:lvlText w:val="(%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2090E99"/>
    <w:multiLevelType w:val="multilevel"/>
    <w:tmpl w:val="ACBE7854"/>
    <w:name w:val="SchdNum"/>
    <w:lvl w:ilvl="0">
      <w:start w:val="1"/>
      <w:numFmt w:val="decimal"/>
      <w:pStyle w:val="SchdNum1"/>
      <w:lvlText w:val="%1."/>
      <w:lvlJc w:val="left"/>
      <w:pPr>
        <w:tabs>
          <w:tab w:val="num" w:pos="720"/>
        </w:tabs>
        <w:ind w:left="720" w:hanging="720"/>
      </w:pPr>
      <w:rPr>
        <w:rFonts w:hint="default"/>
        <w:caps/>
      </w:rPr>
    </w:lvl>
    <w:lvl w:ilvl="1">
      <w:start w:val="1"/>
      <w:numFmt w:val="decimal"/>
      <w:pStyle w:val="SchdNum2"/>
      <w:lvlText w:val="%1.%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83E2A23"/>
    <w:multiLevelType w:val="multilevel"/>
    <w:tmpl w:val="7EECC8F4"/>
    <w:name w:val="Defs"/>
    <w:lvl w:ilvl="0">
      <w:start w:val="1"/>
      <w:numFmt w:val="none"/>
      <w:pStyle w:val="DefText"/>
      <w:suff w:val="nothing"/>
      <w:lvlText w:val=""/>
      <w:lvlJc w:val="left"/>
      <w:pPr>
        <w:ind w:left="720" w:firstLine="0"/>
      </w:pPr>
      <w:rPr>
        <w:rFonts w:hint="default"/>
      </w:rPr>
    </w:lvl>
    <w:lvl w:ilvl="1">
      <w:start w:val="1"/>
      <w:numFmt w:val="lowerLetter"/>
      <w:pStyle w:val="DefNum1"/>
      <w:lvlText w:val="(%2)"/>
      <w:lvlJc w:val="left"/>
      <w:pPr>
        <w:tabs>
          <w:tab w:val="num" w:pos="1440"/>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91202FC"/>
    <w:multiLevelType w:val="multilevel"/>
    <w:tmpl w:val="B95ED42A"/>
    <w:name w:val="TOCs"/>
    <w:lvl w:ilvl="0">
      <w:start w:val="1"/>
      <w:numFmt w:val="decimal"/>
      <w:pStyle w:val="TOC3"/>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decimal"/>
      <w:pStyle w:val="TOC4"/>
      <w:lvlText w:val="%3."/>
      <w:lvlJc w:val="left"/>
      <w:pPr>
        <w:tabs>
          <w:tab w:val="num" w:pos="720"/>
        </w:tabs>
        <w:ind w:left="720" w:hanging="72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D252A9F"/>
    <w:multiLevelType w:val="hybridMultilevel"/>
    <w:tmpl w:val="9E2469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279802484">
    <w:abstractNumId w:val="2"/>
  </w:num>
  <w:num w:numId="2" w16cid:durableId="651368899">
    <w:abstractNumId w:val="0"/>
  </w:num>
  <w:num w:numId="3" w16cid:durableId="1158687534">
    <w:abstractNumId w:val="1"/>
  </w:num>
  <w:num w:numId="4" w16cid:durableId="1840995689">
    <w:abstractNumId w:val="3"/>
  </w:num>
  <w:num w:numId="5" w16cid:durableId="2031638538">
    <w:abstractNumId w:val="4"/>
  </w:num>
  <w:num w:numId="6" w16cid:durableId="1436175213">
    <w:abstractNumId w:val="5"/>
  </w:num>
  <w:num w:numId="7" w16cid:durableId="16171317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hyphenationZone w:val="425"/>
  <w:characterSpacingControl w:val="doNotCompress"/>
  <w:hdrShapeDefaults>
    <o:shapedefaults v:ext="edit" spidmax="10241"/>
  </w:hdrShapeDefaults>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CC"/>
    <w:rsid w:val="00005B04"/>
    <w:rsid w:val="00040383"/>
    <w:rsid w:val="00061B9E"/>
    <w:rsid w:val="000779D0"/>
    <w:rsid w:val="00094250"/>
    <w:rsid w:val="000A7E4B"/>
    <w:rsid w:val="00112E3D"/>
    <w:rsid w:val="00140324"/>
    <w:rsid w:val="00142E79"/>
    <w:rsid w:val="00151C74"/>
    <w:rsid w:val="001B1126"/>
    <w:rsid w:val="001B1F68"/>
    <w:rsid w:val="001D46C8"/>
    <w:rsid w:val="002403BA"/>
    <w:rsid w:val="002614B7"/>
    <w:rsid w:val="0027713B"/>
    <w:rsid w:val="00291B2C"/>
    <w:rsid w:val="002B179D"/>
    <w:rsid w:val="002C0A72"/>
    <w:rsid w:val="002C332B"/>
    <w:rsid w:val="003212C2"/>
    <w:rsid w:val="0035233D"/>
    <w:rsid w:val="003A464E"/>
    <w:rsid w:val="003E4362"/>
    <w:rsid w:val="00417D49"/>
    <w:rsid w:val="00465B75"/>
    <w:rsid w:val="00474AD5"/>
    <w:rsid w:val="0049293A"/>
    <w:rsid w:val="004C02C7"/>
    <w:rsid w:val="004E1A5C"/>
    <w:rsid w:val="005211E9"/>
    <w:rsid w:val="00526546"/>
    <w:rsid w:val="00531BBD"/>
    <w:rsid w:val="0053287D"/>
    <w:rsid w:val="00536A5F"/>
    <w:rsid w:val="0056042C"/>
    <w:rsid w:val="00571521"/>
    <w:rsid w:val="0058543D"/>
    <w:rsid w:val="005A6B9F"/>
    <w:rsid w:val="005B30A0"/>
    <w:rsid w:val="005C1817"/>
    <w:rsid w:val="005F3796"/>
    <w:rsid w:val="00600FD1"/>
    <w:rsid w:val="0062163B"/>
    <w:rsid w:val="00674389"/>
    <w:rsid w:val="00691C4B"/>
    <w:rsid w:val="006B5F6A"/>
    <w:rsid w:val="006D0893"/>
    <w:rsid w:val="0074120F"/>
    <w:rsid w:val="007471A4"/>
    <w:rsid w:val="00771FD6"/>
    <w:rsid w:val="007855C8"/>
    <w:rsid w:val="007F5D63"/>
    <w:rsid w:val="00821ED2"/>
    <w:rsid w:val="00862816"/>
    <w:rsid w:val="008815BB"/>
    <w:rsid w:val="008911AA"/>
    <w:rsid w:val="008949E4"/>
    <w:rsid w:val="008B36E7"/>
    <w:rsid w:val="008C44F6"/>
    <w:rsid w:val="008D7A41"/>
    <w:rsid w:val="008E018F"/>
    <w:rsid w:val="00933FF2"/>
    <w:rsid w:val="00934DEF"/>
    <w:rsid w:val="00940F78"/>
    <w:rsid w:val="0095092A"/>
    <w:rsid w:val="00961E1D"/>
    <w:rsid w:val="00970DF9"/>
    <w:rsid w:val="00994BC7"/>
    <w:rsid w:val="009A3AEE"/>
    <w:rsid w:val="009C3ABA"/>
    <w:rsid w:val="009F4E8E"/>
    <w:rsid w:val="00A039F3"/>
    <w:rsid w:val="00A43909"/>
    <w:rsid w:val="00A856B0"/>
    <w:rsid w:val="00A86FC1"/>
    <w:rsid w:val="00AD5AC4"/>
    <w:rsid w:val="00B168CC"/>
    <w:rsid w:val="00B24F6C"/>
    <w:rsid w:val="00B375FF"/>
    <w:rsid w:val="00B51D93"/>
    <w:rsid w:val="00B652C2"/>
    <w:rsid w:val="00BA141E"/>
    <w:rsid w:val="00BC068B"/>
    <w:rsid w:val="00BF20EC"/>
    <w:rsid w:val="00C15776"/>
    <w:rsid w:val="00C4041D"/>
    <w:rsid w:val="00C5282A"/>
    <w:rsid w:val="00C5697E"/>
    <w:rsid w:val="00C64E42"/>
    <w:rsid w:val="00C9439C"/>
    <w:rsid w:val="00CB5AC8"/>
    <w:rsid w:val="00CE6F40"/>
    <w:rsid w:val="00CF4707"/>
    <w:rsid w:val="00D14159"/>
    <w:rsid w:val="00D31DAF"/>
    <w:rsid w:val="00D3328B"/>
    <w:rsid w:val="00D407CF"/>
    <w:rsid w:val="00D60471"/>
    <w:rsid w:val="00D94EC7"/>
    <w:rsid w:val="00DB6B53"/>
    <w:rsid w:val="00DD3684"/>
    <w:rsid w:val="00E40CEF"/>
    <w:rsid w:val="00E453D1"/>
    <w:rsid w:val="00E536AC"/>
    <w:rsid w:val="00E62B30"/>
    <w:rsid w:val="00E64479"/>
    <w:rsid w:val="00E64AD8"/>
    <w:rsid w:val="00EA5D57"/>
    <w:rsid w:val="00ED250B"/>
    <w:rsid w:val="00ED5F38"/>
    <w:rsid w:val="00F66402"/>
    <w:rsid w:val="00F847A0"/>
    <w:rsid w:val="00F979AD"/>
    <w:rsid w:val="00FC01CA"/>
    <w:rsid w:val="00FD6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36A141"/>
  <w15:docId w15:val="{829A8936-2BC6-410B-ADB4-FACF0BAD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semiHidden="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6F40"/>
    <w:pPr>
      <w:spacing w:after="0" w:line="240" w:lineRule="auto"/>
      <w:jc w:val="both"/>
    </w:pPr>
    <w:rPr>
      <w:rFonts w:ascii="Times New Roman" w:hAnsi="Times New Roman" w:cs="Times New Roman"/>
    </w:rPr>
  </w:style>
  <w:style w:type="paragraph" w:styleId="Heading1">
    <w:name w:val="heading 1"/>
    <w:basedOn w:val="Normal"/>
    <w:next w:val="Normal"/>
    <w:link w:val="Heading1Char"/>
    <w:uiPriority w:val="9"/>
    <w:rsid w:val="00B168CC"/>
    <w:pPr>
      <w:keepNext/>
      <w:spacing w:after="240"/>
      <w:outlineLvl w:val="0"/>
    </w:pPr>
    <w:rPr>
      <w:rFonts w:eastAsiaTheme="majorEastAsia"/>
      <w:b/>
      <w:bCs/>
      <w:caps/>
      <w:kern w:val="28"/>
      <w:szCs w:val="28"/>
    </w:rPr>
  </w:style>
  <w:style w:type="paragraph" w:styleId="Heading2">
    <w:name w:val="heading 2"/>
    <w:basedOn w:val="Normal"/>
    <w:next w:val="Normal"/>
    <w:link w:val="Heading2Char"/>
    <w:uiPriority w:val="9"/>
    <w:rsid w:val="00B168CC"/>
    <w:pPr>
      <w:keepNext/>
      <w:spacing w:after="240"/>
      <w:outlineLvl w:val="1"/>
    </w:pPr>
    <w:rPr>
      <w:rFonts w:eastAsiaTheme="majorEastAsia"/>
      <w:b/>
      <w:bCs/>
      <w:szCs w:val="26"/>
    </w:rPr>
  </w:style>
  <w:style w:type="paragraph" w:styleId="Heading3">
    <w:name w:val="heading 3"/>
    <w:basedOn w:val="Normal"/>
    <w:next w:val="Normal"/>
    <w:link w:val="Heading3Char"/>
    <w:uiPriority w:val="9"/>
    <w:rsid w:val="00B168CC"/>
    <w:pPr>
      <w:spacing w:after="240"/>
      <w:outlineLvl w:val="2"/>
    </w:pPr>
    <w:rPr>
      <w:rFonts w:eastAsiaTheme="majorEastAsia"/>
      <w:bCs/>
    </w:rPr>
  </w:style>
  <w:style w:type="paragraph" w:styleId="Heading4">
    <w:name w:val="heading 4"/>
    <w:basedOn w:val="Normal"/>
    <w:next w:val="Normal"/>
    <w:link w:val="Heading4Char"/>
    <w:uiPriority w:val="9"/>
    <w:rsid w:val="00B168CC"/>
    <w:pPr>
      <w:spacing w:after="240"/>
      <w:outlineLvl w:val="3"/>
    </w:pPr>
    <w:rPr>
      <w:rFonts w:eastAsiaTheme="majorEastAsia"/>
      <w:bCs/>
      <w:iCs/>
    </w:rPr>
  </w:style>
  <w:style w:type="paragraph" w:styleId="Heading5">
    <w:name w:val="heading 5"/>
    <w:basedOn w:val="Normal"/>
    <w:next w:val="Normal"/>
    <w:link w:val="Heading5Char"/>
    <w:uiPriority w:val="9"/>
    <w:rsid w:val="00B168CC"/>
    <w:pPr>
      <w:spacing w:after="240"/>
      <w:outlineLvl w:val="4"/>
    </w:pPr>
    <w:rPr>
      <w:rFonts w:eastAsiaTheme="majorEastAsia"/>
    </w:rPr>
  </w:style>
  <w:style w:type="paragraph" w:styleId="Heading6">
    <w:name w:val="heading 6"/>
    <w:basedOn w:val="Normal"/>
    <w:next w:val="Normal"/>
    <w:link w:val="Heading6Char"/>
    <w:uiPriority w:val="9"/>
    <w:rsid w:val="00B168CC"/>
    <w:pPr>
      <w:spacing w:after="240"/>
      <w:outlineLvl w:val="5"/>
    </w:pPr>
    <w:rPr>
      <w:rFonts w:eastAsiaTheme="majorEastAsia"/>
      <w:iCs/>
    </w:rPr>
  </w:style>
  <w:style w:type="paragraph" w:styleId="Heading7">
    <w:name w:val="heading 7"/>
    <w:basedOn w:val="Normal"/>
    <w:next w:val="Normal"/>
    <w:link w:val="Heading7Char"/>
    <w:uiPriority w:val="9"/>
    <w:rsid w:val="00B168CC"/>
    <w:pPr>
      <w:spacing w:after="240"/>
      <w:outlineLvl w:val="6"/>
    </w:pPr>
    <w:rPr>
      <w:rFonts w:eastAsiaTheme="majorEastAsia"/>
      <w:iCs/>
    </w:rPr>
  </w:style>
  <w:style w:type="paragraph" w:styleId="Heading8">
    <w:name w:val="heading 8"/>
    <w:basedOn w:val="Normal"/>
    <w:next w:val="Normal"/>
    <w:link w:val="Heading8Char"/>
    <w:uiPriority w:val="9"/>
    <w:rsid w:val="00B168CC"/>
    <w:pPr>
      <w:spacing w:after="240"/>
      <w:outlineLvl w:val="7"/>
    </w:pPr>
    <w:rPr>
      <w:rFonts w:eastAsiaTheme="majorEastAsia"/>
      <w:szCs w:val="20"/>
    </w:rPr>
  </w:style>
  <w:style w:type="paragraph" w:styleId="Heading9">
    <w:name w:val="heading 9"/>
    <w:basedOn w:val="Normal"/>
    <w:next w:val="Normal"/>
    <w:link w:val="Heading9Char"/>
    <w:uiPriority w:val="9"/>
    <w:rsid w:val="00B168CC"/>
    <w:pPr>
      <w:spacing w:after="240"/>
      <w:outlineLvl w:val="8"/>
    </w:pPr>
    <w:rPr>
      <w:rFonts w:eastAsiaTheme="majorEastAsia"/>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OFooterL" w:customStyle="1">
    <w:name w:val="AOFooterL"/>
    <w:basedOn w:val="Normal"/>
    <w:link w:val="AOFooterLChar"/>
    <w:qFormat/>
    <w:rsid w:val="00B168CC"/>
    <w:pPr>
      <w:jc w:val="left"/>
    </w:pPr>
    <w:rPr>
      <w:sz w:val="16"/>
    </w:rPr>
  </w:style>
  <w:style w:type="character" w:styleId="AOFooterLChar" w:customStyle="1">
    <w:name w:val="AOFooterL Char"/>
    <w:basedOn w:val="DefaultParagraphFont"/>
    <w:link w:val="AOFooterL"/>
    <w:rsid w:val="00B168CC"/>
    <w:rPr>
      <w:rFonts w:ascii="Times New Roman" w:hAnsi="Times New Roman" w:cs="Times New Roman"/>
      <w:sz w:val="16"/>
      <w:lang w:val="en-GB"/>
    </w:rPr>
  </w:style>
  <w:style w:type="paragraph" w:styleId="AOFooterC" w:customStyle="1">
    <w:name w:val="AOFooterC"/>
    <w:basedOn w:val="AOFooterL"/>
    <w:link w:val="AOFooterCChar"/>
    <w:qFormat/>
    <w:rsid w:val="00B168CC"/>
    <w:pPr>
      <w:jc w:val="center"/>
    </w:pPr>
  </w:style>
  <w:style w:type="character" w:styleId="AOFooterCChar" w:customStyle="1">
    <w:name w:val="AOFooterC Char"/>
    <w:basedOn w:val="DefaultParagraphFont"/>
    <w:link w:val="AOFooterC"/>
    <w:rsid w:val="00B168CC"/>
    <w:rPr>
      <w:rFonts w:ascii="Times New Roman" w:hAnsi="Times New Roman" w:cs="Times New Roman"/>
      <w:sz w:val="16"/>
      <w:lang w:val="en-GB"/>
    </w:rPr>
  </w:style>
  <w:style w:type="paragraph" w:styleId="AOFooterR" w:customStyle="1">
    <w:name w:val="AOFooterR"/>
    <w:basedOn w:val="AOFooterL"/>
    <w:link w:val="AOFooterRChar"/>
    <w:qFormat/>
    <w:rsid w:val="00B168CC"/>
    <w:pPr>
      <w:jc w:val="right"/>
    </w:pPr>
  </w:style>
  <w:style w:type="character" w:styleId="AOFooterRChar" w:customStyle="1">
    <w:name w:val="AOFooterR Char"/>
    <w:basedOn w:val="DefaultParagraphFont"/>
    <w:link w:val="AOFooterR"/>
    <w:rsid w:val="00B168CC"/>
    <w:rPr>
      <w:rFonts w:ascii="Times New Roman" w:hAnsi="Times New Roman" w:cs="Times New Roman"/>
      <w:sz w:val="16"/>
      <w:lang w:val="en-GB"/>
    </w:rPr>
  </w:style>
  <w:style w:type="paragraph" w:styleId="Reference" w:customStyle="1">
    <w:name w:val="Reference"/>
    <w:basedOn w:val="Normal"/>
    <w:link w:val="ReferenceChar"/>
    <w:rsid w:val="00B168CC"/>
    <w:rPr>
      <w:sz w:val="16"/>
    </w:rPr>
  </w:style>
  <w:style w:type="character" w:styleId="ReferenceChar" w:customStyle="1">
    <w:name w:val="Reference Char"/>
    <w:basedOn w:val="DefaultParagraphFont"/>
    <w:link w:val="Reference"/>
    <w:rsid w:val="00CE6F40"/>
    <w:rPr>
      <w:rFonts w:ascii="Times New Roman" w:hAnsi="Times New Roman" w:cs="Times New Roman"/>
      <w:sz w:val="16"/>
      <w:lang w:val="en-GB"/>
    </w:rPr>
  </w:style>
  <w:style w:type="paragraph" w:styleId="Footer">
    <w:name w:val="footer"/>
    <w:basedOn w:val="Normal"/>
    <w:link w:val="FooterChar"/>
    <w:uiPriority w:val="99"/>
    <w:rsid w:val="00B168CC"/>
    <w:pPr>
      <w:tabs>
        <w:tab w:val="center" w:pos="4150"/>
        <w:tab w:val="right" w:pos="8306"/>
      </w:tabs>
    </w:pPr>
  </w:style>
  <w:style w:type="character" w:styleId="FooterChar" w:customStyle="1">
    <w:name w:val="Footer Char"/>
    <w:basedOn w:val="DefaultParagraphFont"/>
    <w:link w:val="Footer"/>
    <w:uiPriority w:val="99"/>
    <w:rsid w:val="00CE6F40"/>
    <w:rPr>
      <w:rFonts w:ascii="Times New Roman" w:hAnsi="Times New Roman" w:cs="Times New Roman"/>
      <w:lang w:val="en-GB"/>
    </w:rPr>
  </w:style>
  <w:style w:type="paragraph" w:styleId="Header">
    <w:name w:val="header"/>
    <w:basedOn w:val="Normal"/>
    <w:link w:val="HeaderChar"/>
    <w:uiPriority w:val="99"/>
    <w:rsid w:val="00B168CC"/>
    <w:pPr>
      <w:tabs>
        <w:tab w:val="center" w:pos="4150"/>
        <w:tab w:val="right" w:pos="8306"/>
      </w:tabs>
    </w:pPr>
  </w:style>
  <w:style w:type="character" w:styleId="HeaderChar" w:customStyle="1">
    <w:name w:val="Header Char"/>
    <w:basedOn w:val="DefaultParagraphFont"/>
    <w:link w:val="Header"/>
    <w:uiPriority w:val="99"/>
    <w:rsid w:val="00CE6F40"/>
    <w:rPr>
      <w:rFonts w:ascii="Times New Roman" w:hAnsi="Times New Roman" w:cs="Times New Roman"/>
      <w:lang w:val="en-GB"/>
    </w:rPr>
  </w:style>
  <w:style w:type="character" w:styleId="Heading1Char" w:customStyle="1">
    <w:name w:val="Heading 1 Char"/>
    <w:basedOn w:val="DefaultParagraphFont"/>
    <w:link w:val="Heading1"/>
    <w:uiPriority w:val="9"/>
    <w:rsid w:val="00CE6F40"/>
    <w:rPr>
      <w:rFonts w:ascii="Times New Roman" w:hAnsi="Times New Roman" w:cs="Times New Roman" w:eastAsiaTheme="majorEastAsia"/>
      <w:b/>
      <w:bCs/>
      <w:caps/>
      <w:kern w:val="28"/>
      <w:szCs w:val="28"/>
      <w:lang w:val="en-GB"/>
    </w:rPr>
  </w:style>
  <w:style w:type="character" w:styleId="Heading2Char" w:customStyle="1">
    <w:name w:val="Heading 2 Char"/>
    <w:basedOn w:val="DefaultParagraphFont"/>
    <w:link w:val="Heading2"/>
    <w:uiPriority w:val="9"/>
    <w:rsid w:val="00CE6F40"/>
    <w:rPr>
      <w:rFonts w:ascii="Times New Roman" w:hAnsi="Times New Roman" w:cs="Times New Roman" w:eastAsiaTheme="majorEastAsia"/>
      <w:b/>
      <w:bCs/>
      <w:szCs w:val="26"/>
      <w:lang w:val="en-GB"/>
    </w:rPr>
  </w:style>
  <w:style w:type="character" w:styleId="Heading3Char" w:customStyle="1">
    <w:name w:val="Heading 3 Char"/>
    <w:basedOn w:val="DefaultParagraphFont"/>
    <w:link w:val="Heading3"/>
    <w:uiPriority w:val="9"/>
    <w:rsid w:val="00CE6F40"/>
    <w:rPr>
      <w:rFonts w:ascii="Times New Roman" w:hAnsi="Times New Roman" w:cs="Times New Roman" w:eastAsiaTheme="majorEastAsia"/>
      <w:bCs/>
      <w:lang w:val="en-GB"/>
    </w:rPr>
  </w:style>
  <w:style w:type="character" w:styleId="Heading4Char" w:customStyle="1">
    <w:name w:val="Heading 4 Char"/>
    <w:basedOn w:val="DefaultParagraphFont"/>
    <w:link w:val="Heading4"/>
    <w:uiPriority w:val="9"/>
    <w:rsid w:val="00CE6F40"/>
    <w:rPr>
      <w:rFonts w:ascii="Times New Roman" w:hAnsi="Times New Roman" w:cs="Times New Roman" w:eastAsiaTheme="majorEastAsia"/>
      <w:bCs/>
      <w:iCs/>
      <w:lang w:val="en-GB"/>
    </w:rPr>
  </w:style>
  <w:style w:type="character" w:styleId="Heading5Char" w:customStyle="1">
    <w:name w:val="Heading 5 Char"/>
    <w:basedOn w:val="DefaultParagraphFont"/>
    <w:link w:val="Heading5"/>
    <w:uiPriority w:val="9"/>
    <w:rsid w:val="00CE6F40"/>
    <w:rPr>
      <w:rFonts w:ascii="Times New Roman" w:hAnsi="Times New Roman" w:cs="Times New Roman" w:eastAsiaTheme="majorEastAsia"/>
      <w:lang w:val="en-GB"/>
    </w:rPr>
  </w:style>
  <w:style w:type="character" w:styleId="Heading6Char" w:customStyle="1">
    <w:name w:val="Heading 6 Char"/>
    <w:basedOn w:val="DefaultParagraphFont"/>
    <w:link w:val="Heading6"/>
    <w:uiPriority w:val="9"/>
    <w:rsid w:val="00CE6F40"/>
    <w:rPr>
      <w:rFonts w:ascii="Times New Roman" w:hAnsi="Times New Roman" w:cs="Times New Roman" w:eastAsiaTheme="majorEastAsia"/>
      <w:iCs/>
      <w:lang w:val="en-GB"/>
    </w:rPr>
  </w:style>
  <w:style w:type="character" w:styleId="Heading7Char" w:customStyle="1">
    <w:name w:val="Heading 7 Char"/>
    <w:basedOn w:val="DefaultParagraphFont"/>
    <w:link w:val="Heading7"/>
    <w:uiPriority w:val="9"/>
    <w:rsid w:val="00CE6F40"/>
    <w:rPr>
      <w:rFonts w:ascii="Times New Roman" w:hAnsi="Times New Roman" w:cs="Times New Roman" w:eastAsiaTheme="majorEastAsia"/>
      <w:iCs/>
      <w:lang w:val="en-GB"/>
    </w:rPr>
  </w:style>
  <w:style w:type="character" w:styleId="Heading8Char" w:customStyle="1">
    <w:name w:val="Heading 8 Char"/>
    <w:basedOn w:val="DefaultParagraphFont"/>
    <w:link w:val="Heading8"/>
    <w:uiPriority w:val="9"/>
    <w:rsid w:val="00CE6F40"/>
    <w:rPr>
      <w:rFonts w:ascii="Times New Roman" w:hAnsi="Times New Roman" w:cs="Times New Roman" w:eastAsiaTheme="majorEastAsia"/>
      <w:szCs w:val="20"/>
      <w:lang w:val="en-GB"/>
    </w:rPr>
  </w:style>
  <w:style w:type="character" w:styleId="Heading9Char" w:customStyle="1">
    <w:name w:val="Heading 9 Char"/>
    <w:basedOn w:val="DefaultParagraphFont"/>
    <w:link w:val="Heading9"/>
    <w:uiPriority w:val="9"/>
    <w:rsid w:val="00CE6F40"/>
    <w:rPr>
      <w:rFonts w:ascii="Times New Roman" w:hAnsi="Times New Roman" w:cs="Times New Roman" w:eastAsiaTheme="majorEastAsia"/>
      <w:iCs/>
      <w:szCs w:val="20"/>
      <w:lang w:val="en-GB"/>
    </w:rPr>
  </w:style>
  <w:style w:type="paragraph" w:styleId="TOC1">
    <w:name w:val="toc 1"/>
    <w:basedOn w:val="Normal"/>
    <w:next w:val="Normal"/>
    <w:autoRedefine/>
    <w:uiPriority w:val="39"/>
    <w:rsid w:val="00B168CC"/>
    <w:pPr>
      <w:tabs>
        <w:tab w:val="left" w:pos="720"/>
        <w:tab w:val="right" w:leader="dot" w:pos="9026"/>
      </w:tabs>
      <w:ind w:left="720" w:hanging="720"/>
      <w:jc w:val="left"/>
    </w:pPr>
  </w:style>
  <w:style w:type="paragraph" w:styleId="TOC2">
    <w:name w:val="toc 2"/>
    <w:basedOn w:val="Normal"/>
    <w:next w:val="Normal"/>
    <w:autoRedefine/>
    <w:uiPriority w:val="39"/>
    <w:rsid w:val="00B168CC"/>
    <w:pPr>
      <w:tabs>
        <w:tab w:val="right" w:pos="720"/>
        <w:tab w:val="right" w:pos="850"/>
        <w:tab w:val="decimal" w:leader="dot" w:pos="8997"/>
      </w:tabs>
      <w:ind w:left="1440" w:hanging="720"/>
    </w:pPr>
  </w:style>
  <w:style w:type="paragraph" w:styleId="TOC30">
    <w:name w:val="toc 3"/>
    <w:basedOn w:val="Normal"/>
    <w:next w:val="Normal"/>
    <w:autoRedefine/>
    <w:uiPriority w:val="39"/>
    <w:rsid w:val="00B168CC"/>
    <w:pPr>
      <w:ind w:left="448"/>
    </w:pPr>
  </w:style>
  <w:style w:type="paragraph" w:styleId="TOC4">
    <w:name w:val="toc 4"/>
    <w:basedOn w:val="Normal"/>
    <w:next w:val="Normal"/>
    <w:autoRedefine/>
    <w:uiPriority w:val="39"/>
    <w:rsid w:val="00EA5D57"/>
    <w:pPr>
      <w:numPr>
        <w:ilvl w:val="2"/>
        <w:numId w:val="6"/>
      </w:numPr>
      <w:tabs>
        <w:tab w:val="right" w:leader="dot" w:pos="9016"/>
      </w:tabs>
    </w:pPr>
  </w:style>
  <w:style w:type="paragraph" w:styleId="TOC5">
    <w:name w:val="toc 5"/>
    <w:basedOn w:val="Normal"/>
    <w:next w:val="Normal"/>
    <w:autoRedefine/>
    <w:uiPriority w:val="39"/>
    <w:rsid w:val="00EA5D57"/>
    <w:pPr>
      <w:spacing w:before="240"/>
    </w:pPr>
  </w:style>
  <w:style w:type="paragraph" w:styleId="TOC6">
    <w:name w:val="toc 6"/>
    <w:basedOn w:val="Normal"/>
    <w:next w:val="Normal"/>
    <w:autoRedefine/>
    <w:uiPriority w:val="39"/>
    <w:rsid w:val="00B168CC"/>
    <w:pPr>
      <w:ind w:left="1094"/>
    </w:pPr>
  </w:style>
  <w:style w:type="paragraph" w:styleId="TOC7">
    <w:name w:val="toc 7"/>
    <w:basedOn w:val="Normal"/>
    <w:next w:val="Normal"/>
    <w:autoRedefine/>
    <w:uiPriority w:val="39"/>
    <w:rsid w:val="00B168CC"/>
    <w:pPr>
      <w:ind w:left="1327"/>
    </w:pPr>
  </w:style>
  <w:style w:type="paragraph" w:styleId="TOC8">
    <w:name w:val="toc 8"/>
    <w:basedOn w:val="Normal"/>
    <w:next w:val="Normal"/>
    <w:autoRedefine/>
    <w:uiPriority w:val="39"/>
    <w:rsid w:val="00B168CC"/>
    <w:pPr>
      <w:ind w:left="1542"/>
    </w:pPr>
  </w:style>
  <w:style w:type="paragraph" w:styleId="TOC9">
    <w:name w:val="toc 9"/>
    <w:basedOn w:val="Normal"/>
    <w:next w:val="Normal"/>
    <w:autoRedefine/>
    <w:uiPriority w:val="39"/>
    <w:rsid w:val="00B168CC"/>
    <w:pPr>
      <w:ind w:left="1757"/>
    </w:pPr>
  </w:style>
  <w:style w:type="table" w:styleId="TableGrid">
    <w:name w:val="Table Grid"/>
    <w:basedOn w:val="TableNormal"/>
    <w:uiPriority w:val="59"/>
    <w:rsid w:val="00A86FC1"/>
    <w:pPr>
      <w:spacing w:after="0" w:line="240" w:lineRule="auto"/>
    </w:pPr>
    <w:tblPr>
      <w:tblCellMar>
        <w:left w:w="0" w:type="dxa"/>
        <w:right w:w="0" w:type="dxa"/>
      </w:tblCellMar>
    </w:tblPr>
  </w:style>
  <w:style w:type="paragraph" w:styleId="BText" w:customStyle="1">
    <w:name w:val="BText"/>
    <w:basedOn w:val="Normal"/>
    <w:qFormat/>
    <w:rsid w:val="001B1F68"/>
    <w:pPr>
      <w:spacing w:before="240" w:line="260" w:lineRule="atLeast"/>
    </w:pPr>
  </w:style>
  <w:style w:type="paragraph" w:styleId="Num1" w:customStyle="1">
    <w:name w:val="Num1"/>
    <w:basedOn w:val="BText"/>
    <w:qFormat/>
    <w:rsid w:val="001B1F68"/>
    <w:pPr>
      <w:numPr>
        <w:numId w:val="1"/>
      </w:numPr>
    </w:pPr>
  </w:style>
  <w:style w:type="paragraph" w:styleId="Num2" w:customStyle="1">
    <w:name w:val="Num2"/>
    <w:basedOn w:val="BText"/>
    <w:rsid w:val="001B1F68"/>
    <w:pPr>
      <w:numPr>
        <w:ilvl w:val="1"/>
        <w:numId w:val="1"/>
      </w:numPr>
    </w:pPr>
  </w:style>
  <w:style w:type="paragraph" w:styleId="OutNum1" w:customStyle="1">
    <w:name w:val="OutNum1"/>
    <w:basedOn w:val="BText"/>
    <w:qFormat/>
    <w:rsid w:val="001B1F68"/>
    <w:pPr>
      <w:numPr>
        <w:numId w:val="2"/>
      </w:numPr>
      <w:jc w:val="left"/>
    </w:pPr>
    <w:rPr>
      <w:rFonts w:ascii="Times New Roman Bold" w:hAnsi="Times New Roman Bold"/>
      <w:b/>
      <w:caps/>
    </w:rPr>
  </w:style>
  <w:style w:type="paragraph" w:styleId="OutNum2" w:customStyle="1">
    <w:name w:val="OutNum2"/>
    <w:basedOn w:val="BText"/>
    <w:rsid w:val="001B1F68"/>
    <w:pPr>
      <w:numPr>
        <w:ilvl w:val="1"/>
        <w:numId w:val="2"/>
      </w:numPr>
    </w:pPr>
  </w:style>
  <w:style w:type="paragraph" w:styleId="OutNum3" w:customStyle="1">
    <w:name w:val="OutNum3"/>
    <w:basedOn w:val="BText"/>
    <w:rsid w:val="001B1F68"/>
    <w:pPr>
      <w:numPr>
        <w:ilvl w:val="2"/>
        <w:numId w:val="2"/>
      </w:numPr>
    </w:pPr>
  </w:style>
  <w:style w:type="paragraph" w:styleId="OutNum4" w:customStyle="1">
    <w:name w:val="OutNum4"/>
    <w:basedOn w:val="BText"/>
    <w:rsid w:val="001B1F68"/>
    <w:pPr>
      <w:numPr>
        <w:ilvl w:val="3"/>
        <w:numId w:val="2"/>
      </w:numPr>
    </w:pPr>
  </w:style>
  <w:style w:type="paragraph" w:styleId="SchdH" w:customStyle="1">
    <w:name w:val="SchdH"/>
    <w:basedOn w:val="BText"/>
    <w:qFormat/>
    <w:rsid w:val="00674389"/>
    <w:pPr>
      <w:pageBreakBefore/>
      <w:numPr>
        <w:numId w:val="3"/>
      </w:numPr>
      <w:jc w:val="center"/>
    </w:pPr>
    <w:rPr>
      <w:b/>
    </w:rPr>
  </w:style>
  <w:style w:type="paragraph" w:styleId="SchdT" w:customStyle="1">
    <w:name w:val="SchdT"/>
    <w:basedOn w:val="BText"/>
    <w:rsid w:val="00EA5D57"/>
    <w:pPr>
      <w:numPr>
        <w:ilvl w:val="1"/>
        <w:numId w:val="3"/>
      </w:numPr>
      <w:jc w:val="center"/>
    </w:pPr>
    <w:rPr>
      <w:rFonts w:ascii="Times New Roman Bold" w:hAnsi="Times New Roman Bold"/>
      <w:b/>
      <w:caps/>
    </w:rPr>
  </w:style>
  <w:style w:type="paragraph" w:styleId="SchdNum1" w:customStyle="1">
    <w:name w:val="SchdNum1"/>
    <w:basedOn w:val="BText"/>
    <w:qFormat/>
    <w:rsid w:val="0062163B"/>
    <w:pPr>
      <w:numPr>
        <w:numId w:val="4"/>
      </w:numPr>
    </w:pPr>
    <w:rPr>
      <w:rFonts w:ascii="Times New Roman Bold" w:hAnsi="Times New Roman Bold"/>
      <w:b/>
      <w:caps/>
    </w:rPr>
  </w:style>
  <w:style w:type="paragraph" w:styleId="SchdNum2" w:customStyle="1">
    <w:name w:val="SchdNum2"/>
    <w:basedOn w:val="BText"/>
    <w:rsid w:val="0062163B"/>
    <w:pPr>
      <w:numPr>
        <w:ilvl w:val="1"/>
        <w:numId w:val="4"/>
      </w:numPr>
    </w:pPr>
    <w:rPr>
      <w:b/>
    </w:rPr>
  </w:style>
  <w:style w:type="paragraph" w:styleId="BText1" w:customStyle="1">
    <w:name w:val="BText1"/>
    <w:basedOn w:val="BText"/>
    <w:qFormat/>
    <w:rsid w:val="0062163B"/>
    <w:pPr>
      <w:ind w:left="720"/>
    </w:pPr>
  </w:style>
  <w:style w:type="paragraph" w:styleId="DefText" w:customStyle="1">
    <w:name w:val="DefText"/>
    <w:basedOn w:val="BText"/>
    <w:qFormat/>
    <w:rsid w:val="00BA141E"/>
    <w:pPr>
      <w:numPr>
        <w:numId w:val="5"/>
      </w:numPr>
    </w:pPr>
  </w:style>
  <w:style w:type="paragraph" w:styleId="DefNum1" w:customStyle="1">
    <w:name w:val="DefNum1"/>
    <w:basedOn w:val="BText1"/>
    <w:rsid w:val="00BA141E"/>
    <w:pPr>
      <w:numPr>
        <w:ilvl w:val="1"/>
        <w:numId w:val="5"/>
      </w:numPr>
    </w:pPr>
  </w:style>
  <w:style w:type="paragraph" w:styleId="SigTitle" w:customStyle="1">
    <w:name w:val="SigTitle"/>
    <w:basedOn w:val="BText"/>
    <w:qFormat/>
    <w:rsid w:val="00600FD1"/>
    <w:pPr>
      <w:pageBreakBefore/>
      <w:jc w:val="center"/>
    </w:pPr>
    <w:rPr>
      <w:rFonts w:ascii="Times New Roman Bold" w:hAnsi="Times New Roman Bold"/>
      <w:b/>
      <w:caps/>
    </w:rPr>
  </w:style>
  <w:style w:type="paragraph" w:styleId="FootnoteText">
    <w:name w:val="footnote text"/>
    <w:basedOn w:val="Normal"/>
    <w:link w:val="FootnoteTextChar"/>
    <w:uiPriority w:val="99"/>
    <w:semiHidden/>
    <w:unhideWhenUsed/>
    <w:rsid w:val="00E62B30"/>
    <w:pPr>
      <w:ind w:left="720" w:hanging="720"/>
    </w:pPr>
    <w:rPr>
      <w:sz w:val="16"/>
      <w:szCs w:val="20"/>
    </w:rPr>
  </w:style>
  <w:style w:type="character" w:styleId="FootnoteTextChar" w:customStyle="1">
    <w:name w:val="Footnote Text Char"/>
    <w:basedOn w:val="DefaultParagraphFont"/>
    <w:link w:val="FootnoteText"/>
    <w:uiPriority w:val="99"/>
    <w:semiHidden/>
    <w:rsid w:val="00E62B30"/>
    <w:rPr>
      <w:rFonts w:ascii="Times New Roman" w:hAnsi="Times New Roman" w:cs="Times New Roman"/>
      <w:sz w:val="16"/>
      <w:szCs w:val="20"/>
    </w:rPr>
  </w:style>
  <w:style w:type="character" w:styleId="FootnoteReference">
    <w:name w:val="footnote reference"/>
    <w:basedOn w:val="DefaultParagraphFont"/>
    <w:uiPriority w:val="99"/>
    <w:semiHidden/>
    <w:unhideWhenUsed/>
    <w:rsid w:val="00E62B30"/>
    <w:rPr>
      <w:vertAlign w:val="superscript"/>
    </w:rPr>
  </w:style>
  <w:style w:type="paragraph" w:styleId="TOC3" w:customStyle="1">
    <w:name w:val="TOC3"/>
    <w:basedOn w:val="Normal"/>
    <w:rsid w:val="00EA5D57"/>
    <w:pPr>
      <w:numPr>
        <w:numId w:val="6"/>
      </w:numPr>
    </w:pPr>
  </w:style>
  <w:style w:type="character" w:styleId="PageNumber">
    <w:name w:val="page number"/>
    <w:basedOn w:val="DefaultParagraphFont"/>
    <w:uiPriority w:val="99"/>
    <w:semiHidden/>
    <w:unhideWhenUsed/>
    <w:rsid w:val="00531BBD"/>
  </w:style>
  <w:style w:type="paragraph" w:styleId="BalloonText">
    <w:name w:val="Balloon Text"/>
    <w:basedOn w:val="Normal"/>
    <w:link w:val="BalloonTextChar"/>
    <w:uiPriority w:val="99"/>
    <w:semiHidden/>
    <w:unhideWhenUsed/>
    <w:rsid w:val="00474AD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74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99251">
      <w:bodyDiv w:val="1"/>
      <w:marLeft w:val="0"/>
      <w:marRight w:val="0"/>
      <w:marTop w:val="0"/>
      <w:marBottom w:val="0"/>
      <w:divBdr>
        <w:top w:val="none" w:sz="0" w:space="0" w:color="auto"/>
        <w:left w:val="none" w:sz="0" w:space="0" w:color="auto"/>
        <w:bottom w:val="none" w:sz="0" w:space="0" w:color="auto"/>
        <w:right w:val="none" w:sz="0" w:space="0" w:color="auto"/>
      </w:divBdr>
    </w:div>
    <w:div w:id="909123334">
      <w:bodyDiv w:val="1"/>
      <w:marLeft w:val="0"/>
      <w:marRight w:val="0"/>
      <w:marTop w:val="0"/>
      <w:marBottom w:val="0"/>
      <w:divBdr>
        <w:top w:val="none" w:sz="0" w:space="0" w:color="auto"/>
        <w:left w:val="none" w:sz="0" w:space="0" w:color="auto"/>
        <w:bottom w:val="none" w:sz="0" w:space="0" w:color="auto"/>
        <w:right w:val="none" w:sz="0" w:space="0" w:color="auto"/>
      </w:divBdr>
    </w:div>
    <w:div w:id="1662001988">
      <w:bodyDiv w:val="1"/>
      <w:marLeft w:val="0"/>
      <w:marRight w:val="0"/>
      <w:marTop w:val="0"/>
      <w:marBottom w:val="0"/>
      <w:divBdr>
        <w:top w:val="none" w:sz="0" w:space="0" w:color="auto"/>
        <w:left w:val="none" w:sz="0" w:space="0" w:color="auto"/>
        <w:bottom w:val="none" w:sz="0" w:space="0" w:color="auto"/>
        <w:right w:val="none" w:sz="0" w:space="0" w:color="auto"/>
      </w:divBdr>
    </w:div>
    <w:div w:id="20938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1899-12-31T23:00:00.0000000Z</lastPrinted>
  <dcterms:created xsi:type="dcterms:W3CDTF">1899-12-31T23:00:00.0000000Z</dcterms:created>
  <dcterms:modified xsi:type="dcterms:W3CDTF">1899-12-31T23:00:00.0000000Z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30" name="MSIP_Label_42e67a54-274b-43d7-8098-b3ba5f50e576_Enabled">
    <vt:lpwstr>true</vt:lpwstr>
  </op:property>
  <op:property fmtid="{D5CDD505-2E9C-101B-9397-08002B2CF9AE}" pid="31" name="MSIP_Label_42e67a54-274b-43d7-8098-b3ba5f50e576_SetDate">
    <vt:lpwstr>2023-02-20T15:45:14Z</vt:lpwstr>
  </op:property>
  <op:property fmtid="{D5CDD505-2E9C-101B-9397-08002B2CF9AE}" pid="32" name="MSIP_Label_42e67a54-274b-43d7-8098-b3ba5f50e576_Method">
    <vt:lpwstr>Standard</vt:lpwstr>
  </op:property>
  <op:property fmtid="{D5CDD505-2E9C-101B-9397-08002B2CF9AE}" pid="33" name="MSIP_Label_42e67a54-274b-43d7-8098-b3ba5f50e576_Name">
    <vt:lpwstr>42e67a54-274b-43d7-8098-b3ba5f50e576</vt:lpwstr>
  </op:property>
  <op:property fmtid="{D5CDD505-2E9C-101B-9397-08002B2CF9AE}" pid="34" name="MSIP_Label_42e67a54-274b-43d7-8098-b3ba5f50e576_SiteId">
    <vt:lpwstr>7f0b44d2-04f8-4672-bf5d-4676796468a3</vt:lpwstr>
  </op:property>
  <op:property fmtid="{D5CDD505-2E9C-101B-9397-08002B2CF9AE}" pid="35" name="MSIP_Label_42e67a54-274b-43d7-8098-b3ba5f50e576_ActionId">
    <vt:lpwstr>230dd48c-07e5-47d0-9f08-5c26e3fd59b0</vt:lpwstr>
  </op:property>
  <op:property fmtid="{D5CDD505-2E9C-101B-9397-08002B2CF9AE}" pid="36" name="MSIP_Label_42e67a54-274b-43d7-8098-b3ba5f50e576_ContentBits">
    <vt:lpwstr>0</vt:lpwstr>
  </op:property>
</op:Properties>
</file>